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3A6" w:rsidRDefault="00130BEA" w:rsidP="00067E45">
      <w:pPr>
        <w:pStyle w:val="Title"/>
        <w:rPr>
          <w:b/>
        </w:rPr>
      </w:pPr>
      <w:r>
        <w:rPr>
          <w:b/>
        </w:rPr>
        <w:t>R</w:t>
      </w:r>
      <w:r w:rsidR="00061D10">
        <w:rPr>
          <w:b/>
        </w:rPr>
        <w:t>IDGMONT</w:t>
      </w:r>
      <w:r w:rsidR="0038137B">
        <w:rPr>
          <w:b/>
        </w:rPr>
        <w:t xml:space="preserve"> PARISH COUNCIL   </w:t>
      </w:r>
      <w:r w:rsidR="002923CA" w:rsidRPr="00BE33A7">
        <w:rPr>
          <w:b/>
        </w:rPr>
        <w:t xml:space="preserve"> </w:t>
      </w:r>
    </w:p>
    <w:p w:rsidR="00062679" w:rsidRPr="00062679" w:rsidRDefault="00062679" w:rsidP="00062679"/>
    <w:p w:rsidR="00AF686C" w:rsidRPr="00067E45" w:rsidRDefault="00AF686C" w:rsidP="00AF686C">
      <w:pPr>
        <w:shd w:val="clear" w:color="auto" w:fill="FFFFFF"/>
        <w:outlineLvl w:val="0"/>
        <w:rPr>
          <w:rFonts w:ascii="Verdana" w:eastAsia="Times New Roman" w:hAnsi="Verdana" w:cs="Times New Roman"/>
          <w:b/>
          <w:bCs/>
          <w:kern w:val="36"/>
          <w:sz w:val="48"/>
          <w:szCs w:val="48"/>
          <w:lang w:eastAsia="en-GB"/>
        </w:rPr>
      </w:pPr>
      <w:r w:rsidRPr="00067E45">
        <w:rPr>
          <w:rFonts w:ascii="Verdana" w:eastAsia="Times New Roman" w:hAnsi="Verdana" w:cs="Times New Roman"/>
          <w:b/>
          <w:bCs/>
          <w:kern w:val="36"/>
          <w:sz w:val="48"/>
          <w:szCs w:val="48"/>
          <w:lang w:eastAsia="en-GB"/>
        </w:rPr>
        <w:t>Freedom of Information</w:t>
      </w:r>
    </w:p>
    <w:p w:rsidR="00067E45" w:rsidRDefault="00067E45" w:rsidP="00AF686C">
      <w:pPr>
        <w:shd w:val="clear" w:color="auto" w:fill="FFFFFF"/>
        <w:rPr>
          <w:rFonts w:ascii="Arial" w:eastAsia="Times New Roman" w:hAnsi="Arial" w:cs="Arial"/>
          <w:color w:val="000000"/>
          <w:sz w:val="24"/>
          <w:szCs w:val="24"/>
          <w:lang w:eastAsia="en-GB"/>
        </w:rPr>
      </w:pPr>
    </w:p>
    <w:p w:rsidR="008635BC" w:rsidRDefault="008635BC" w:rsidP="00AF686C">
      <w:pPr>
        <w:shd w:val="clear" w:color="auto" w:fill="FFFFFF"/>
        <w:rPr>
          <w:rFonts w:ascii="Arial" w:eastAsia="Times New Roman" w:hAnsi="Arial" w:cs="Arial"/>
          <w:color w:val="000000"/>
          <w:sz w:val="24"/>
          <w:szCs w:val="24"/>
          <w:lang w:eastAsia="en-GB"/>
        </w:rPr>
      </w:pPr>
    </w:p>
    <w:p w:rsidR="00AF686C" w:rsidRPr="00AF686C" w:rsidRDefault="00AF686C" w:rsidP="00AF686C">
      <w:pPr>
        <w:shd w:val="clear" w:color="auto" w:fill="FFFFFF"/>
        <w:rPr>
          <w:rFonts w:ascii="Verdana" w:eastAsia="Times New Roman" w:hAnsi="Verdana" w:cs="Times New Roman"/>
          <w:color w:val="000000"/>
          <w:sz w:val="18"/>
          <w:szCs w:val="18"/>
          <w:lang w:eastAsia="en-GB"/>
        </w:rPr>
      </w:pPr>
      <w:r w:rsidRPr="00AF686C">
        <w:rPr>
          <w:rFonts w:ascii="Arial" w:eastAsia="Times New Roman" w:hAnsi="Arial" w:cs="Arial"/>
          <w:color w:val="000000"/>
          <w:sz w:val="24"/>
          <w:szCs w:val="24"/>
          <w:lang w:eastAsia="en-GB"/>
        </w:rPr>
        <w:t> </w:t>
      </w:r>
      <w:r w:rsidRPr="00AF686C">
        <w:rPr>
          <w:rFonts w:ascii="Arial" w:eastAsia="Times New Roman" w:hAnsi="Arial" w:cs="Arial"/>
          <w:b/>
          <w:bCs/>
          <w:color w:val="000000"/>
          <w:sz w:val="28"/>
          <w:szCs w:val="28"/>
          <w:lang w:eastAsia="en-GB"/>
        </w:rPr>
        <w:t>Freedom of Information Act – Publication Scheme </w:t>
      </w:r>
    </w:p>
    <w:p w:rsidR="00067E45" w:rsidRDefault="00067E45" w:rsidP="00AF686C">
      <w:pPr>
        <w:shd w:val="clear" w:color="auto" w:fill="FFFFFF"/>
        <w:rPr>
          <w:rFonts w:ascii="Arial" w:eastAsia="Times New Roman" w:hAnsi="Arial" w:cs="Arial"/>
          <w:color w:val="000000"/>
          <w:sz w:val="24"/>
          <w:szCs w:val="24"/>
          <w:lang w:eastAsia="en-GB"/>
        </w:rPr>
      </w:pPr>
    </w:p>
    <w:p w:rsidR="00AF686C" w:rsidRPr="00AF686C" w:rsidRDefault="00AF686C" w:rsidP="00AF686C">
      <w:pPr>
        <w:shd w:val="clear" w:color="auto" w:fill="FFFFFF"/>
        <w:rPr>
          <w:rFonts w:ascii="Times New Roman" w:eastAsia="Times New Roman" w:hAnsi="Times New Roman" w:cs="Times New Roman"/>
          <w:color w:val="000000"/>
          <w:sz w:val="24"/>
          <w:szCs w:val="24"/>
          <w:lang w:eastAsia="en-GB"/>
        </w:rPr>
      </w:pPr>
      <w:r w:rsidRPr="00AF686C">
        <w:rPr>
          <w:rFonts w:ascii="Arial" w:eastAsia="Times New Roman" w:hAnsi="Arial" w:cs="Arial"/>
          <w:color w:val="000000"/>
          <w:sz w:val="24"/>
          <w:szCs w:val="24"/>
          <w:lang w:eastAsia="en-GB"/>
        </w:rPr>
        <w:t>This publication scheme has been prepared and approved by the Information Commissioner. This pub</w:t>
      </w:r>
      <w:r w:rsidR="00145240">
        <w:rPr>
          <w:rFonts w:ascii="Arial" w:eastAsia="Times New Roman" w:hAnsi="Arial" w:cs="Arial"/>
          <w:color w:val="000000"/>
          <w:sz w:val="24"/>
          <w:szCs w:val="24"/>
          <w:lang w:eastAsia="en-GB"/>
        </w:rPr>
        <w:t xml:space="preserve">lication scheme commits </w:t>
      </w:r>
      <w:r w:rsidR="00061D10">
        <w:rPr>
          <w:rFonts w:ascii="Arial" w:eastAsia="Times New Roman" w:hAnsi="Arial" w:cs="Arial"/>
          <w:color w:val="000000"/>
          <w:sz w:val="24"/>
          <w:szCs w:val="24"/>
          <w:lang w:eastAsia="en-GB"/>
        </w:rPr>
        <w:t>Ridgmont</w:t>
      </w:r>
      <w:bookmarkStart w:id="0" w:name="_GoBack"/>
      <w:bookmarkEnd w:id="0"/>
      <w:r w:rsidRPr="00AF686C">
        <w:rPr>
          <w:rFonts w:ascii="Arial" w:eastAsia="Times New Roman" w:hAnsi="Arial" w:cs="Arial"/>
          <w:color w:val="000000"/>
          <w:sz w:val="24"/>
          <w:szCs w:val="24"/>
          <w:lang w:eastAsia="en-GB"/>
        </w:rPr>
        <w:t xml:space="preserve"> Parish Council to make information available to the public as part of its normal business activities. The information covered is included in the classes of information mentioned below, where this information is held by the Parish Council.</w:t>
      </w:r>
    </w:p>
    <w:p w:rsidR="00AF686C" w:rsidRPr="00AF686C" w:rsidRDefault="00AF686C" w:rsidP="00AF686C">
      <w:pPr>
        <w:shd w:val="clear" w:color="auto" w:fill="FFFFFF"/>
        <w:rPr>
          <w:rFonts w:ascii="Verdana" w:eastAsia="Times New Roman" w:hAnsi="Verdana" w:cs="Times New Roman"/>
          <w:color w:val="000000"/>
          <w:sz w:val="18"/>
          <w:szCs w:val="18"/>
          <w:lang w:eastAsia="en-GB"/>
        </w:rPr>
      </w:pPr>
      <w:r w:rsidRPr="00AF686C">
        <w:rPr>
          <w:rFonts w:ascii="Arial" w:eastAsia="Times New Roman" w:hAnsi="Arial" w:cs="Arial"/>
          <w:color w:val="000000"/>
          <w:sz w:val="24"/>
          <w:szCs w:val="24"/>
          <w:lang w:eastAsia="en-GB"/>
        </w:rPr>
        <w:t> </w:t>
      </w:r>
    </w:p>
    <w:p w:rsidR="00296F8E" w:rsidRDefault="00296F8E" w:rsidP="00AF686C">
      <w:pPr>
        <w:shd w:val="clear" w:color="auto" w:fill="FFFFFF"/>
        <w:rPr>
          <w:rFonts w:ascii="Arial" w:eastAsia="Times New Roman" w:hAnsi="Arial" w:cs="Arial"/>
          <w:b/>
          <w:color w:val="000000"/>
          <w:sz w:val="24"/>
          <w:szCs w:val="24"/>
          <w:lang w:eastAsia="en-GB"/>
        </w:rPr>
      </w:pPr>
    </w:p>
    <w:p w:rsidR="00AF686C" w:rsidRPr="00AF686C" w:rsidRDefault="00145240" w:rsidP="00AF686C">
      <w:pPr>
        <w:shd w:val="clear" w:color="auto" w:fill="FFFFFF"/>
        <w:rPr>
          <w:rFonts w:ascii="Times New Roman" w:eastAsia="Times New Roman" w:hAnsi="Times New Roman" w:cs="Times New Roman"/>
          <w:color w:val="000000"/>
          <w:sz w:val="24"/>
          <w:szCs w:val="24"/>
          <w:lang w:eastAsia="en-GB"/>
        </w:rPr>
      </w:pPr>
      <w:r w:rsidRPr="006D4C60">
        <w:rPr>
          <w:rFonts w:ascii="Arial" w:eastAsia="Times New Roman" w:hAnsi="Arial" w:cs="Arial"/>
          <w:b/>
          <w:color w:val="000000"/>
          <w:sz w:val="24"/>
          <w:szCs w:val="24"/>
          <w:lang w:eastAsia="en-GB"/>
        </w:rPr>
        <w:t xml:space="preserve">This scheme commits </w:t>
      </w:r>
      <w:r w:rsidR="00061D10">
        <w:rPr>
          <w:rFonts w:ascii="Arial" w:eastAsia="Times New Roman" w:hAnsi="Arial" w:cs="Arial"/>
          <w:b/>
          <w:color w:val="000000"/>
          <w:sz w:val="24"/>
          <w:szCs w:val="24"/>
          <w:lang w:eastAsia="en-GB"/>
        </w:rPr>
        <w:t>Ridgmont</w:t>
      </w:r>
      <w:r w:rsidR="00AF686C" w:rsidRPr="006D4C60">
        <w:rPr>
          <w:rFonts w:ascii="Arial" w:eastAsia="Times New Roman" w:hAnsi="Arial" w:cs="Arial"/>
          <w:b/>
          <w:color w:val="000000"/>
          <w:sz w:val="24"/>
          <w:szCs w:val="24"/>
          <w:lang w:eastAsia="en-GB"/>
        </w:rPr>
        <w:t xml:space="preserve"> Parish Council</w:t>
      </w:r>
      <w:r w:rsidR="00AF686C" w:rsidRPr="00AF686C">
        <w:rPr>
          <w:rFonts w:ascii="Arial" w:eastAsia="Times New Roman" w:hAnsi="Arial" w:cs="Arial"/>
          <w:color w:val="000000"/>
          <w:sz w:val="24"/>
          <w:szCs w:val="24"/>
          <w:lang w:eastAsia="en-GB"/>
        </w:rPr>
        <w:t>:</w:t>
      </w:r>
    </w:p>
    <w:p w:rsidR="00AF686C" w:rsidRPr="00AF686C" w:rsidRDefault="00AF686C" w:rsidP="00AF686C">
      <w:pPr>
        <w:shd w:val="clear" w:color="auto" w:fill="FFFFFF"/>
        <w:rPr>
          <w:rFonts w:ascii="Verdana" w:eastAsia="Times New Roman" w:hAnsi="Verdana" w:cs="Times New Roman"/>
          <w:color w:val="000000"/>
          <w:sz w:val="18"/>
          <w:szCs w:val="18"/>
          <w:lang w:eastAsia="en-GB"/>
        </w:rPr>
      </w:pPr>
      <w:r w:rsidRPr="00AF686C">
        <w:rPr>
          <w:rFonts w:ascii="Arial" w:eastAsia="Times New Roman" w:hAnsi="Arial" w:cs="Arial"/>
          <w:color w:val="000000"/>
          <w:sz w:val="24"/>
          <w:szCs w:val="24"/>
          <w:lang w:eastAsia="en-GB"/>
        </w:rPr>
        <w:t> </w:t>
      </w:r>
    </w:p>
    <w:p w:rsidR="00011885" w:rsidRPr="00011885" w:rsidRDefault="00AF686C" w:rsidP="00987BA8">
      <w:pPr>
        <w:numPr>
          <w:ilvl w:val="0"/>
          <w:numId w:val="1"/>
        </w:numPr>
        <w:shd w:val="clear" w:color="auto" w:fill="FFFFFF"/>
        <w:tabs>
          <w:tab w:val="clear" w:pos="720"/>
        </w:tabs>
        <w:ind w:left="-2430"/>
        <w:rPr>
          <w:rFonts w:ascii="Verdana" w:eastAsia="Times New Roman" w:hAnsi="Verdana" w:cs="Times New Roman"/>
          <w:color w:val="000000"/>
          <w:sz w:val="18"/>
          <w:szCs w:val="18"/>
          <w:lang w:eastAsia="en-GB"/>
        </w:rPr>
      </w:pPr>
      <w:r w:rsidRPr="00AF686C">
        <w:rPr>
          <w:rFonts w:ascii="Arial" w:eastAsia="Times New Roman" w:hAnsi="Arial" w:cs="Arial"/>
          <w:color w:val="000000"/>
          <w:sz w:val="24"/>
          <w:szCs w:val="24"/>
          <w:lang w:eastAsia="en-GB"/>
        </w:rPr>
        <w:t xml:space="preserve">To </w:t>
      </w:r>
      <w:proofErr w:type="spellStart"/>
      <w:r w:rsidRPr="00AF686C">
        <w:rPr>
          <w:rFonts w:ascii="Arial" w:eastAsia="Times New Roman" w:hAnsi="Arial" w:cs="Arial"/>
          <w:color w:val="000000"/>
          <w:sz w:val="24"/>
          <w:szCs w:val="24"/>
          <w:lang w:eastAsia="en-GB"/>
        </w:rPr>
        <w:t>proact</w:t>
      </w:r>
      <w:proofErr w:type="spellEnd"/>
      <w:r w:rsidR="00011885">
        <w:rPr>
          <w:rFonts w:ascii="Arial" w:eastAsia="Times New Roman" w:hAnsi="Arial" w:cs="Arial"/>
          <w:color w:val="000000"/>
          <w:sz w:val="24"/>
          <w:szCs w:val="24"/>
          <w:lang w:eastAsia="en-GB"/>
        </w:rPr>
        <w:tab/>
      </w:r>
      <w:r w:rsidR="00011885">
        <w:rPr>
          <w:rFonts w:ascii="Arial" w:eastAsia="Times New Roman" w:hAnsi="Arial" w:cs="Arial"/>
          <w:color w:val="000000"/>
          <w:sz w:val="24"/>
          <w:szCs w:val="24"/>
          <w:lang w:eastAsia="en-GB"/>
        </w:rPr>
        <w:tab/>
      </w:r>
      <w:r w:rsidR="00011885">
        <w:rPr>
          <w:rFonts w:ascii="Arial" w:eastAsia="Times New Roman" w:hAnsi="Arial" w:cs="Arial"/>
          <w:color w:val="000000"/>
          <w:sz w:val="24"/>
          <w:szCs w:val="24"/>
          <w:lang w:eastAsia="en-GB"/>
        </w:rPr>
        <w:tab/>
        <w:t>+ To proact</w:t>
      </w:r>
      <w:r w:rsidRPr="00AF686C">
        <w:rPr>
          <w:rFonts w:ascii="Arial" w:eastAsia="Times New Roman" w:hAnsi="Arial" w:cs="Arial"/>
          <w:color w:val="000000"/>
          <w:sz w:val="24"/>
          <w:szCs w:val="24"/>
          <w:lang w:eastAsia="en-GB"/>
        </w:rPr>
        <w:t xml:space="preserve">ively publish or otherwise make available as </w:t>
      </w:r>
      <w:r w:rsidR="00062679">
        <w:rPr>
          <w:rFonts w:ascii="Arial" w:eastAsia="Times New Roman" w:hAnsi="Arial" w:cs="Arial"/>
          <w:color w:val="000000"/>
          <w:sz w:val="24"/>
          <w:szCs w:val="24"/>
          <w:lang w:eastAsia="en-GB"/>
        </w:rPr>
        <w:t xml:space="preserve">a matter of routine, </w:t>
      </w:r>
      <w:proofErr w:type="spellStart"/>
      <w:r w:rsidR="00062679">
        <w:rPr>
          <w:rFonts w:ascii="Arial" w:eastAsia="Times New Roman" w:hAnsi="Arial" w:cs="Arial"/>
          <w:color w:val="000000"/>
          <w:sz w:val="24"/>
          <w:szCs w:val="24"/>
          <w:lang w:eastAsia="en-GB"/>
        </w:rPr>
        <w:t>informati</w:t>
      </w:r>
      <w:proofErr w:type="spellEnd"/>
      <w:r w:rsidR="00062679">
        <w:rPr>
          <w:rFonts w:ascii="Arial" w:eastAsia="Times New Roman" w:hAnsi="Arial" w:cs="Arial"/>
          <w:color w:val="000000"/>
          <w:sz w:val="24"/>
          <w:szCs w:val="24"/>
          <w:lang w:eastAsia="en-GB"/>
        </w:rPr>
        <w:t xml:space="preserve">  </w:t>
      </w:r>
      <w:r w:rsidR="00011885">
        <w:rPr>
          <w:rFonts w:ascii="Arial" w:eastAsia="Times New Roman" w:hAnsi="Arial" w:cs="Arial"/>
          <w:color w:val="000000"/>
          <w:sz w:val="24"/>
          <w:szCs w:val="24"/>
          <w:lang w:eastAsia="en-GB"/>
        </w:rPr>
        <w:tab/>
      </w:r>
      <w:r w:rsidR="00011885">
        <w:rPr>
          <w:rFonts w:ascii="Arial" w:eastAsia="Times New Roman" w:hAnsi="Arial" w:cs="Arial"/>
          <w:color w:val="000000"/>
          <w:sz w:val="24"/>
          <w:szCs w:val="24"/>
          <w:lang w:eastAsia="en-GB"/>
        </w:rPr>
        <w:tab/>
      </w:r>
      <w:r w:rsidR="00011885">
        <w:rPr>
          <w:rFonts w:ascii="Arial" w:eastAsia="Times New Roman" w:hAnsi="Arial" w:cs="Arial"/>
          <w:color w:val="000000"/>
          <w:sz w:val="24"/>
          <w:szCs w:val="24"/>
          <w:lang w:eastAsia="en-GB"/>
        </w:rPr>
        <w:tab/>
        <w:t xml:space="preserve">    information</w:t>
      </w:r>
      <w:r w:rsidRPr="00AF686C">
        <w:rPr>
          <w:rFonts w:ascii="Arial" w:eastAsia="Times New Roman" w:hAnsi="Arial" w:cs="Arial"/>
          <w:color w:val="000000"/>
          <w:sz w:val="24"/>
          <w:szCs w:val="24"/>
          <w:lang w:eastAsia="en-GB"/>
        </w:rPr>
        <w:t xml:space="preserve">, including environmental information, which </w:t>
      </w:r>
      <w:r w:rsidR="00062679">
        <w:rPr>
          <w:rFonts w:ascii="Arial" w:eastAsia="Times New Roman" w:hAnsi="Arial" w:cs="Arial"/>
          <w:color w:val="000000"/>
          <w:sz w:val="24"/>
          <w:szCs w:val="24"/>
          <w:lang w:eastAsia="en-GB"/>
        </w:rPr>
        <w:t xml:space="preserve">is held by the Parish Council    </w:t>
      </w:r>
      <w:r w:rsidR="00011885">
        <w:rPr>
          <w:rFonts w:ascii="Arial" w:eastAsia="Times New Roman" w:hAnsi="Arial" w:cs="Arial"/>
          <w:color w:val="000000"/>
          <w:sz w:val="24"/>
          <w:szCs w:val="24"/>
          <w:lang w:eastAsia="en-GB"/>
        </w:rPr>
        <w:tab/>
      </w:r>
      <w:r w:rsidR="00011885">
        <w:rPr>
          <w:rFonts w:ascii="Arial" w:eastAsia="Times New Roman" w:hAnsi="Arial" w:cs="Arial"/>
          <w:color w:val="000000"/>
          <w:sz w:val="24"/>
          <w:szCs w:val="24"/>
          <w:lang w:eastAsia="en-GB"/>
        </w:rPr>
        <w:tab/>
      </w:r>
      <w:r w:rsidR="00011885">
        <w:rPr>
          <w:rFonts w:ascii="Arial" w:eastAsia="Times New Roman" w:hAnsi="Arial" w:cs="Arial"/>
          <w:color w:val="000000"/>
          <w:sz w:val="24"/>
          <w:szCs w:val="24"/>
          <w:lang w:eastAsia="en-GB"/>
        </w:rPr>
        <w:tab/>
        <w:t xml:space="preserve">    </w:t>
      </w:r>
      <w:proofErr w:type="spellStart"/>
      <w:r w:rsidR="00011885">
        <w:rPr>
          <w:rFonts w:ascii="Arial" w:eastAsia="Times New Roman" w:hAnsi="Arial" w:cs="Arial"/>
          <w:color w:val="000000"/>
          <w:sz w:val="24"/>
          <w:szCs w:val="24"/>
          <w:lang w:eastAsia="en-GB"/>
        </w:rPr>
        <w:t>Council</w:t>
      </w:r>
      <w:proofErr w:type="spellEnd"/>
      <w:r w:rsidR="00011885">
        <w:rPr>
          <w:rFonts w:ascii="Arial" w:eastAsia="Times New Roman" w:hAnsi="Arial" w:cs="Arial"/>
          <w:color w:val="000000"/>
          <w:sz w:val="24"/>
          <w:szCs w:val="24"/>
          <w:lang w:eastAsia="en-GB"/>
        </w:rPr>
        <w:t xml:space="preserve"> an</w:t>
      </w:r>
      <w:r w:rsidRPr="00AF686C">
        <w:rPr>
          <w:rFonts w:ascii="Arial" w:eastAsia="Times New Roman" w:hAnsi="Arial" w:cs="Arial"/>
          <w:color w:val="000000"/>
          <w:sz w:val="24"/>
          <w:szCs w:val="24"/>
          <w:lang w:eastAsia="en-GB"/>
        </w:rPr>
        <w:t xml:space="preserve">d falls </w:t>
      </w:r>
      <w:r w:rsidR="00011885">
        <w:rPr>
          <w:rFonts w:ascii="Arial" w:eastAsia="Times New Roman" w:hAnsi="Arial" w:cs="Arial"/>
          <w:color w:val="000000"/>
          <w:sz w:val="24"/>
          <w:szCs w:val="24"/>
          <w:lang w:eastAsia="en-GB"/>
        </w:rPr>
        <w:t>within the classifications below.</w:t>
      </w:r>
    </w:p>
    <w:p w:rsidR="00AF686C" w:rsidRPr="00011885" w:rsidRDefault="00AF686C" w:rsidP="00987BA8">
      <w:pPr>
        <w:numPr>
          <w:ilvl w:val="0"/>
          <w:numId w:val="1"/>
        </w:numPr>
        <w:shd w:val="clear" w:color="auto" w:fill="FFFFFF"/>
        <w:tabs>
          <w:tab w:val="clear" w:pos="720"/>
        </w:tabs>
        <w:ind w:left="-2430"/>
        <w:rPr>
          <w:rFonts w:ascii="Verdana" w:eastAsia="Times New Roman" w:hAnsi="Verdana" w:cs="Times New Roman"/>
          <w:color w:val="000000"/>
          <w:sz w:val="18"/>
          <w:szCs w:val="18"/>
          <w:lang w:eastAsia="en-GB"/>
        </w:rPr>
      </w:pPr>
      <w:r w:rsidRPr="00011885">
        <w:rPr>
          <w:rFonts w:ascii="Arial" w:eastAsia="Times New Roman" w:hAnsi="Arial" w:cs="Arial"/>
          <w:color w:val="000000"/>
          <w:sz w:val="24"/>
          <w:szCs w:val="24"/>
          <w:lang w:eastAsia="en-GB"/>
        </w:rPr>
        <w:t xml:space="preserve"> </w:t>
      </w:r>
      <w:proofErr w:type="gramStart"/>
      <w:r w:rsidRPr="00011885">
        <w:rPr>
          <w:rFonts w:ascii="Arial" w:eastAsia="Times New Roman" w:hAnsi="Arial" w:cs="Arial"/>
          <w:color w:val="000000"/>
          <w:sz w:val="24"/>
          <w:szCs w:val="24"/>
          <w:lang w:eastAsia="en-GB"/>
        </w:rPr>
        <w:t>the</w:t>
      </w:r>
      <w:proofErr w:type="gramEnd"/>
      <w:r w:rsidRPr="00011885">
        <w:rPr>
          <w:rFonts w:ascii="Arial" w:eastAsia="Times New Roman" w:hAnsi="Arial" w:cs="Arial"/>
          <w:color w:val="000000"/>
          <w:sz w:val="24"/>
          <w:szCs w:val="24"/>
          <w:lang w:eastAsia="en-GB"/>
        </w:rPr>
        <w:t xml:space="preserve"> </w:t>
      </w:r>
      <w:proofErr w:type="spellStart"/>
      <w:r w:rsidRPr="00011885">
        <w:rPr>
          <w:rFonts w:ascii="Arial" w:eastAsia="Times New Roman" w:hAnsi="Arial" w:cs="Arial"/>
          <w:color w:val="000000"/>
          <w:sz w:val="24"/>
          <w:szCs w:val="24"/>
          <w:lang w:eastAsia="en-GB"/>
        </w:rPr>
        <w:t>inf</w:t>
      </w:r>
      <w:proofErr w:type="spellEnd"/>
      <w:r w:rsidR="00011885">
        <w:rPr>
          <w:rFonts w:ascii="Arial" w:eastAsia="Times New Roman" w:hAnsi="Arial" w:cs="Arial"/>
          <w:color w:val="000000"/>
          <w:sz w:val="24"/>
          <w:szCs w:val="24"/>
          <w:lang w:eastAsia="en-GB"/>
        </w:rPr>
        <w:tab/>
      </w:r>
      <w:r w:rsidR="00011885">
        <w:rPr>
          <w:rFonts w:ascii="Arial" w:eastAsia="Times New Roman" w:hAnsi="Arial" w:cs="Arial"/>
          <w:color w:val="000000"/>
          <w:sz w:val="24"/>
          <w:szCs w:val="24"/>
          <w:lang w:eastAsia="en-GB"/>
        </w:rPr>
        <w:tab/>
      </w:r>
      <w:r w:rsidR="00011885">
        <w:rPr>
          <w:rFonts w:ascii="Arial" w:eastAsia="Times New Roman" w:hAnsi="Arial" w:cs="Arial"/>
          <w:color w:val="000000"/>
          <w:sz w:val="24"/>
          <w:szCs w:val="24"/>
          <w:lang w:eastAsia="en-GB"/>
        </w:rPr>
        <w:tab/>
      </w:r>
      <w:r w:rsidR="00011885">
        <w:rPr>
          <w:rFonts w:ascii="Arial" w:eastAsia="Times New Roman" w:hAnsi="Arial" w:cs="Arial"/>
          <w:color w:val="000000"/>
          <w:sz w:val="24"/>
          <w:szCs w:val="24"/>
          <w:lang w:eastAsia="en-GB"/>
        </w:rPr>
        <w:tab/>
        <w:t>+ To specify the inf</w:t>
      </w:r>
      <w:r w:rsidRPr="00011885">
        <w:rPr>
          <w:rFonts w:ascii="Arial" w:eastAsia="Times New Roman" w:hAnsi="Arial" w:cs="Arial"/>
          <w:color w:val="000000"/>
          <w:sz w:val="24"/>
          <w:szCs w:val="24"/>
          <w:lang w:eastAsia="en-GB"/>
        </w:rPr>
        <w:t>ormation which is held by the Pari</w:t>
      </w:r>
      <w:r w:rsidR="00296F8E">
        <w:rPr>
          <w:rFonts w:ascii="Arial" w:eastAsia="Times New Roman" w:hAnsi="Arial" w:cs="Arial"/>
          <w:color w:val="000000"/>
          <w:sz w:val="24"/>
          <w:szCs w:val="24"/>
          <w:lang w:eastAsia="en-GB"/>
        </w:rPr>
        <w:t xml:space="preserve">sh Council and falls within </w:t>
      </w:r>
      <w:r w:rsidR="00062679">
        <w:rPr>
          <w:rFonts w:ascii="Arial" w:eastAsia="Times New Roman" w:hAnsi="Arial" w:cs="Arial"/>
          <w:color w:val="000000"/>
          <w:sz w:val="24"/>
          <w:szCs w:val="24"/>
          <w:lang w:eastAsia="en-GB"/>
        </w:rPr>
        <w:t xml:space="preserve"> </w:t>
      </w:r>
      <w:r w:rsidR="00011885">
        <w:rPr>
          <w:rFonts w:ascii="Arial" w:eastAsia="Times New Roman" w:hAnsi="Arial" w:cs="Arial"/>
          <w:color w:val="000000"/>
          <w:sz w:val="24"/>
          <w:szCs w:val="24"/>
          <w:lang w:eastAsia="en-GB"/>
        </w:rPr>
        <w:tab/>
      </w:r>
      <w:r w:rsidR="00011885">
        <w:rPr>
          <w:rFonts w:ascii="Arial" w:eastAsia="Times New Roman" w:hAnsi="Arial" w:cs="Arial"/>
          <w:color w:val="000000"/>
          <w:sz w:val="24"/>
          <w:szCs w:val="24"/>
          <w:lang w:eastAsia="en-GB"/>
        </w:rPr>
        <w:tab/>
      </w:r>
      <w:r w:rsidR="00011885">
        <w:rPr>
          <w:rFonts w:ascii="Arial" w:eastAsia="Times New Roman" w:hAnsi="Arial" w:cs="Arial"/>
          <w:color w:val="000000"/>
          <w:sz w:val="24"/>
          <w:szCs w:val="24"/>
          <w:lang w:eastAsia="en-GB"/>
        </w:rPr>
        <w:tab/>
      </w:r>
      <w:r w:rsidR="00FD4FA2">
        <w:rPr>
          <w:rFonts w:ascii="Arial" w:eastAsia="Times New Roman" w:hAnsi="Arial" w:cs="Arial"/>
          <w:color w:val="000000"/>
          <w:sz w:val="24"/>
          <w:szCs w:val="24"/>
          <w:lang w:eastAsia="en-GB"/>
        </w:rPr>
        <w:t xml:space="preserve"> </w:t>
      </w:r>
      <w:r w:rsidR="00062679">
        <w:rPr>
          <w:rFonts w:ascii="Arial" w:eastAsia="Times New Roman" w:hAnsi="Arial" w:cs="Arial"/>
          <w:color w:val="000000"/>
          <w:sz w:val="24"/>
          <w:szCs w:val="24"/>
          <w:lang w:eastAsia="en-GB"/>
        </w:rPr>
        <w:t xml:space="preserve">          </w:t>
      </w:r>
      <w:r w:rsidR="00FD4FA2">
        <w:rPr>
          <w:rFonts w:ascii="Arial" w:eastAsia="Times New Roman" w:hAnsi="Arial" w:cs="Arial"/>
          <w:color w:val="000000"/>
          <w:sz w:val="24"/>
          <w:szCs w:val="24"/>
          <w:lang w:eastAsia="en-GB"/>
        </w:rPr>
        <w:t xml:space="preserve">  </w:t>
      </w:r>
      <w:r w:rsidR="00296F8E">
        <w:rPr>
          <w:rFonts w:ascii="Arial" w:eastAsia="Times New Roman" w:hAnsi="Arial" w:cs="Arial"/>
          <w:color w:val="000000"/>
          <w:sz w:val="24"/>
          <w:szCs w:val="24"/>
          <w:lang w:eastAsia="en-GB"/>
        </w:rPr>
        <w:t xml:space="preserve">                      </w:t>
      </w:r>
      <w:r w:rsidR="00FD4FA2">
        <w:rPr>
          <w:rFonts w:ascii="Arial" w:eastAsia="Times New Roman" w:hAnsi="Arial" w:cs="Arial"/>
          <w:color w:val="000000"/>
          <w:sz w:val="24"/>
          <w:szCs w:val="24"/>
          <w:lang w:eastAsia="en-GB"/>
        </w:rPr>
        <w:t xml:space="preserve"> the classifi</w:t>
      </w:r>
      <w:r w:rsidRPr="00011885">
        <w:rPr>
          <w:rFonts w:ascii="Arial" w:eastAsia="Times New Roman" w:hAnsi="Arial" w:cs="Arial"/>
          <w:color w:val="000000"/>
          <w:sz w:val="24"/>
          <w:szCs w:val="24"/>
          <w:lang w:eastAsia="en-GB"/>
        </w:rPr>
        <w:t>cations below.</w:t>
      </w:r>
    </w:p>
    <w:p w:rsidR="00AF686C" w:rsidRPr="00AF686C" w:rsidRDefault="00FD4FA2" w:rsidP="00FD4FA2">
      <w:pPr>
        <w:shd w:val="clear" w:color="auto" w:fill="FFFFFF"/>
        <w:ind w:left="993" w:hanging="273"/>
        <w:rPr>
          <w:rFonts w:ascii="Verdana" w:eastAsia="Times New Roman" w:hAnsi="Verdana" w:cs="Times New Roman"/>
          <w:color w:val="000000"/>
          <w:sz w:val="18"/>
          <w:szCs w:val="18"/>
          <w:lang w:eastAsia="en-GB"/>
        </w:rPr>
      </w:pPr>
      <w:r>
        <w:rPr>
          <w:rFonts w:ascii="Arial" w:eastAsia="Times New Roman" w:hAnsi="Arial" w:cs="Arial"/>
          <w:color w:val="000000"/>
          <w:sz w:val="24"/>
          <w:szCs w:val="24"/>
          <w:lang w:eastAsia="en-GB"/>
        </w:rPr>
        <w:t xml:space="preserve">+ </w:t>
      </w:r>
      <w:r w:rsidR="00AF686C" w:rsidRPr="00AF686C">
        <w:rPr>
          <w:rFonts w:ascii="Arial" w:eastAsia="Times New Roman" w:hAnsi="Arial" w:cs="Arial"/>
          <w:color w:val="000000"/>
          <w:sz w:val="24"/>
          <w:szCs w:val="24"/>
          <w:lang w:eastAsia="en-GB"/>
        </w:rPr>
        <w:t xml:space="preserve">To proactively publish or otherwise make available as a matter of </w:t>
      </w:r>
      <w:r>
        <w:rPr>
          <w:rFonts w:ascii="Arial" w:eastAsia="Times New Roman" w:hAnsi="Arial" w:cs="Arial"/>
          <w:color w:val="000000"/>
          <w:sz w:val="24"/>
          <w:szCs w:val="24"/>
          <w:lang w:eastAsia="en-GB"/>
        </w:rPr>
        <w:t xml:space="preserve">routine,        </w:t>
      </w:r>
      <w:r w:rsidR="00AF686C" w:rsidRPr="00AF686C">
        <w:rPr>
          <w:rFonts w:ascii="Arial" w:eastAsia="Times New Roman" w:hAnsi="Arial" w:cs="Arial"/>
          <w:color w:val="000000"/>
          <w:sz w:val="24"/>
          <w:szCs w:val="24"/>
          <w:lang w:eastAsia="en-GB"/>
        </w:rPr>
        <w:t>information in line with the statements contained within this scheme.</w:t>
      </w:r>
    </w:p>
    <w:p w:rsidR="00AF686C" w:rsidRPr="00BE169B" w:rsidRDefault="00FD4FA2" w:rsidP="007A74C1">
      <w:pPr>
        <w:shd w:val="clear" w:color="auto" w:fill="FFFFFF"/>
        <w:ind w:left="993" w:hanging="284"/>
        <w:rPr>
          <w:rFonts w:ascii="Arial" w:eastAsia="Times New Roman" w:hAnsi="Arial" w:cs="Arial"/>
          <w:color w:val="000000"/>
          <w:sz w:val="18"/>
          <w:szCs w:val="18"/>
          <w:lang w:eastAsia="en-GB"/>
        </w:rPr>
      </w:pPr>
      <w:r w:rsidRPr="00BE169B">
        <w:rPr>
          <w:rFonts w:ascii="Arial" w:eastAsia="Times New Roman" w:hAnsi="Arial" w:cs="Arial"/>
          <w:color w:val="000000"/>
          <w:sz w:val="24"/>
          <w:szCs w:val="24"/>
          <w:lang w:eastAsia="en-GB"/>
        </w:rPr>
        <w:t>+ To produ</w:t>
      </w:r>
      <w:r w:rsidR="00AF686C" w:rsidRPr="00BE169B">
        <w:rPr>
          <w:rFonts w:ascii="Arial" w:eastAsia="Times New Roman" w:hAnsi="Arial" w:cs="Arial"/>
          <w:color w:val="000000"/>
          <w:sz w:val="24"/>
          <w:szCs w:val="24"/>
          <w:lang w:eastAsia="en-GB"/>
        </w:rPr>
        <w:t>ce and publish the methods by which th</w:t>
      </w:r>
      <w:r w:rsidR="006D4C60" w:rsidRPr="00BE169B">
        <w:rPr>
          <w:rFonts w:ascii="Arial" w:eastAsia="Times New Roman" w:hAnsi="Arial" w:cs="Arial"/>
          <w:color w:val="000000"/>
          <w:sz w:val="24"/>
          <w:szCs w:val="24"/>
          <w:lang w:eastAsia="en-GB"/>
        </w:rPr>
        <w:t xml:space="preserve">e specific information is </w:t>
      </w:r>
      <w:r w:rsidRPr="00BE169B">
        <w:rPr>
          <w:rFonts w:ascii="Arial" w:eastAsia="Times New Roman" w:hAnsi="Arial" w:cs="Arial"/>
          <w:color w:val="000000"/>
          <w:sz w:val="24"/>
          <w:szCs w:val="24"/>
          <w:lang w:eastAsia="en-GB"/>
        </w:rPr>
        <w:tab/>
        <w:t xml:space="preserve">    </w:t>
      </w:r>
      <w:r w:rsidR="00296F8E" w:rsidRPr="00BE169B">
        <w:rPr>
          <w:rFonts w:ascii="Arial" w:eastAsia="Times New Roman" w:hAnsi="Arial" w:cs="Arial"/>
          <w:color w:val="000000"/>
          <w:sz w:val="24"/>
          <w:szCs w:val="24"/>
          <w:lang w:eastAsia="en-GB"/>
        </w:rPr>
        <w:t xml:space="preserve">        </w:t>
      </w:r>
      <w:r w:rsidR="007A74C1" w:rsidRPr="00BE169B">
        <w:rPr>
          <w:rFonts w:ascii="Arial" w:eastAsia="Times New Roman" w:hAnsi="Arial" w:cs="Arial"/>
          <w:color w:val="000000"/>
          <w:sz w:val="24"/>
          <w:szCs w:val="24"/>
          <w:lang w:eastAsia="en-GB"/>
        </w:rPr>
        <w:t xml:space="preserve"> </w:t>
      </w:r>
      <w:r w:rsidRPr="00BE169B">
        <w:rPr>
          <w:rFonts w:ascii="Arial" w:eastAsia="Times New Roman" w:hAnsi="Arial" w:cs="Arial"/>
          <w:color w:val="000000"/>
          <w:sz w:val="24"/>
          <w:szCs w:val="24"/>
          <w:lang w:eastAsia="en-GB"/>
        </w:rPr>
        <w:t>made r</w:t>
      </w:r>
      <w:r w:rsidR="00AF686C" w:rsidRPr="00BE169B">
        <w:rPr>
          <w:rFonts w:ascii="Arial" w:eastAsia="Times New Roman" w:hAnsi="Arial" w:cs="Arial"/>
          <w:color w:val="000000"/>
          <w:sz w:val="24"/>
          <w:szCs w:val="24"/>
          <w:lang w:eastAsia="en-GB"/>
        </w:rPr>
        <w:t>outinely available so that it can be easily i</w:t>
      </w:r>
      <w:r w:rsidR="00296F8E" w:rsidRPr="00BE169B">
        <w:rPr>
          <w:rFonts w:ascii="Arial" w:eastAsia="Times New Roman" w:hAnsi="Arial" w:cs="Arial"/>
          <w:color w:val="000000"/>
          <w:sz w:val="24"/>
          <w:szCs w:val="24"/>
          <w:lang w:eastAsia="en-GB"/>
        </w:rPr>
        <w:t>dentified and accessed by</w:t>
      </w:r>
      <w:r w:rsidR="00145240" w:rsidRPr="00BE169B">
        <w:rPr>
          <w:rFonts w:ascii="Arial" w:eastAsia="Times New Roman" w:hAnsi="Arial" w:cs="Arial"/>
          <w:color w:val="000000"/>
          <w:sz w:val="24"/>
          <w:szCs w:val="24"/>
          <w:lang w:eastAsia="en-GB"/>
        </w:rPr>
        <w:t xml:space="preserve"> members</w:t>
      </w:r>
      <w:r w:rsidR="00AF686C" w:rsidRPr="00BE169B">
        <w:rPr>
          <w:rFonts w:ascii="Arial" w:eastAsia="Times New Roman" w:hAnsi="Arial" w:cs="Arial"/>
          <w:color w:val="000000"/>
          <w:sz w:val="24"/>
          <w:szCs w:val="24"/>
          <w:lang w:eastAsia="en-GB"/>
        </w:rPr>
        <w:t xml:space="preserve"> of the public.</w:t>
      </w:r>
    </w:p>
    <w:p w:rsidR="00AF686C" w:rsidRPr="00BE169B" w:rsidRDefault="00AF686C" w:rsidP="00987BA8">
      <w:pPr>
        <w:numPr>
          <w:ilvl w:val="0"/>
          <w:numId w:val="1"/>
        </w:numPr>
        <w:shd w:val="clear" w:color="auto" w:fill="FFFFFF"/>
        <w:tabs>
          <w:tab w:val="clear" w:pos="720"/>
        </w:tabs>
        <w:ind w:left="-2430"/>
        <w:rPr>
          <w:rFonts w:ascii="Arial" w:eastAsia="Times New Roman" w:hAnsi="Arial" w:cs="Arial"/>
          <w:color w:val="000000"/>
          <w:sz w:val="18"/>
          <w:szCs w:val="18"/>
          <w:lang w:eastAsia="en-GB"/>
        </w:rPr>
      </w:pPr>
      <w:r w:rsidRPr="00BE169B">
        <w:rPr>
          <w:rFonts w:ascii="Arial" w:eastAsia="Times New Roman" w:hAnsi="Arial" w:cs="Arial"/>
          <w:color w:val="000000"/>
          <w:sz w:val="24"/>
          <w:szCs w:val="24"/>
          <w:lang w:eastAsia="en-GB"/>
        </w:rPr>
        <w:t xml:space="preserve">To </w:t>
      </w:r>
      <w:proofErr w:type="spellStart"/>
      <w:r w:rsidRPr="00BE169B">
        <w:rPr>
          <w:rFonts w:ascii="Arial" w:eastAsia="Times New Roman" w:hAnsi="Arial" w:cs="Arial"/>
          <w:color w:val="000000"/>
          <w:sz w:val="24"/>
          <w:szCs w:val="24"/>
          <w:lang w:eastAsia="en-GB"/>
        </w:rPr>
        <w:t>revie</w:t>
      </w:r>
      <w:proofErr w:type="spellEnd"/>
      <w:r w:rsidR="00145240" w:rsidRPr="00BE169B">
        <w:rPr>
          <w:rFonts w:ascii="Arial" w:eastAsia="Times New Roman" w:hAnsi="Arial" w:cs="Arial"/>
          <w:color w:val="000000"/>
          <w:sz w:val="24"/>
          <w:szCs w:val="24"/>
          <w:lang w:eastAsia="en-GB"/>
        </w:rPr>
        <w:tab/>
      </w:r>
      <w:r w:rsidR="00BE169B" w:rsidRPr="00BE169B">
        <w:rPr>
          <w:rFonts w:ascii="Arial" w:eastAsia="Times New Roman" w:hAnsi="Arial" w:cs="Arial"/>
          <w:color w:val="000000"/>
          <w:sz w:val="24"/>
          <w:szCs w:val="24"/>
          <w:lang w:eastAsia="en-GB"/>
        </w:rPr>
        <w:tab/>
      </w:r>
      <w:r w:rsidR="00BE169B" w:rsidRPr="00BE169B">
        <w:rPr>
          <w:rFonts w:ascii="Arial" w:eastAsia="Times New Roman" w:hAnsi="Arial" w:cs="Arial"/>
          <w:color w:val="000000"/>
          <w:sz w:val="24"/>
          <w:szCs w:val="24"/>
          <w:lang w:eastAsia="en-GB"/>
        </w:rPr>
        <w:tab/>
      </w:r>
      <w:r w:rsidR="00BE169B" w:rsidRPr="00BE169B">
        <w:rPr>
          <w:rFonts w:ascii="Arial" w:eastAsia="Times New Roman" w:hAnsi="Arial" w:cs="Arial"/>
          <w:color w:val="000000"/>
          <w:sz w:val="24"/>
          <w:szCs w:val="24"/>
          <w:lang w:eastAsia="en-GB"/>
        </w:rPr>
        <w:tab/>
      </w:r>
      <w:r w:rsidR="00145240" w:rsidRPr="00BE169B">
        <w:rPr>
          <w:rFonts w:ascii="Arial" w:eastAsia="Times New Roman" w:hAnsi="Arial" w:cs="Arial"/>
          <w:color w:val="000000"/>
          <w:sz w:val="24"/>
          <w:szCs w:val="24"/>
          <w:lang w:eastAsia="en-GB"/>
        </w:rPr>
        <w:t>+</w:t>
      </w:r>
      <w:r w:rsidR="004C3056" w:rsidRPr="00BE169B">
        <w:rPr>
          <w:rFonts w:ascii="Arial" w:eastAsia="Times New Roman" w:hAnsi="Arial" w:cs="Arial"/>
          <w:color w:val="000000"/>
          <w:sz w:val="24"/>
          <w:szCs w:val="24"/>
          <w:lang w:eastAsia="en-GB"/>
        </w:rPr>
        <w:t xml:space="preserve"> </w:t>
      </w:r>
      <w:proofErr w:type="gramStart"/>
      <w:r w:rsidR="00145240" w:rsidRPr="00BE169B">
        <w:rPr>
          <w:rFonts w:ascii="Arial" w:eastAsia="Times New Roman" w:hAnsi="Arial" w:cs="Arial"/>
          <w:color w:val="000000"/>
          <w:sz w:val="24"/>
          <w:szCs w:val="24"/>
          <w:lang w:eastAsia="en-GB"/>
        </w:rPr>
        <w:t>To</w:t>
      </w:r>
      <w:proofErr w:type="gramEnd"/>
      <w:r w:rsidR="00145240" w:rsidRPr="00BE169B">
        <w:rPr>
          <w:rFonts w:ascii="Arial" w:eastAsia="Times New Roman" w:hAnsi="Arial" w:cs="Arial"/>
          <w:color w:val="000000"/>
          <w:sz w:val="24"/>
          <w:szCs w:val="24"/>
          <w:lang w:eastAsia="en-GB"/>
        </w:rPr>
        <w:t xml:space="preserve"> review</w:t>
      </w:r>
      <w:r w:rsidRPr="00BE169B">
        <w:rPr>
          <w:rFonts w:ascii="Arial" w:eastAsia="Times New Roman" w:hAnsi="Arial" w:cs="Arial"/>
          <w:color w:val="000000"/>
          <w:sz w:val="24"/>
          <w:szCs w:val="24"/>
          <w:lang w:eastAsia="en-GB"/>
        </w:rPr>
        <w:t xml:space="preserve"> and update on a regular basis the information</w:t>
      </w:r>
      <w:r w:rsidR="00062679" w:rsidRPr="00BE169B">
        <w:rPr>
          <w:rFonts w:ascii="Arial" w:eastAsia="Times New Roman" w:hAnsi="Arial" w:cs="Arial"/>
          <w:color w:val="000000"/>
          <w:sz w:val="24"/>
          <w:szCs w:val="24"/>
          <w:lang w:eastAsia="en-GB"/>
        </w:rPr>
        <w:t xml:space="preserve"> the authority makes available </w:t>
      </w:r>
      <w:r w:rsidR="00145240" w:rsidRPr="00BE169B">
        <w:rPr>
          <w:rFonts w:ascii="Arial" w:eastAsia="Times New Roman" w:hAnsi="Arial" w:cs="Arial"/>
          <w:color w:val="000000"/>
          <w:sz w:val="24"/>
          <w:szCs w:val="24"/>
          <w:lang w:eastAsia="en-GB"/>
        </w:rPr>
        <w:tab/>
        <w:t xml:space="preserve"> </w:t>
      </w:r>
      <w:r w:rsidR="00BE169B" w:rsidRPr="00BE169B">
        <w:rPr>
          <w:rFonts w:ascii="Arial" w:eastAsia="Times New Roman" w:hAnsi="Arial" w:cs="Arial"/>
          <w:color w:val="000000"/>
          <w:sz w:val="24"/>
          <w:szCs w:val="24"/>
          <w:lang w:eastAsia="en-GB"/>
        </w:rPr>
        <w:tab/>
      </w:r>
      <w:r w:rsidR="00BE169B" w:rsidRPr="00BE169B">
        <w:rPr>
          <w:rFonts w:ascii="Arial" w:eastAsia="Times New Roman" w:hAnsi="Arial" w:cs="Arial"/>
          <w:color w:val="000000"/>
          <w:sz w:val="24"/>
          <w:szCs w:val="24"/>
          <w:lang w:eastAsia="en-GB"/>
        </w:rPr>
        <w:tab/>
        <w:t xml:space="preserve"> </w:t>
      </w:r>
      <w:r w:rsidR="00145240" w:rsidRPr="00BE169B">
        <w:rPr>
          <w:rFonts w:ascii="Arial" w:eastAsia="Times New Roman" w:hAnsi="Arial" w:cs="Arial"/>
          <w:color w:val="000000"/>
          <w:sz w:val="24"/>
          <w:szCs w:val="24"/>
          <w:lang w:eastAsia="en-GB"/>
        </w:rPr>
        <w:t xml:space="preserve">  </w:t>
      </w:r>
      <w:proofErr w:type="spellStart"/>
      <w:r w:rsidR="00145240" w:rsidRPr="00BE169B">
        <w:rPr>
          <w:rFonts w:ascii="Arial" w:eastAsia="Times New Roman" w:hAnsi="Arial" w:cs="Arial"/>
          <w:color w:val="000000"/>
          <w:sz w:val="24"/>
          <w:szCs w:val="24"/>
          <w:lang w:eastAsia="en-GB"/>
        </w:rPr>
        <w:t>available</w:t>
      </w:r>
      <w:proofErr w:type="spellEnd"/>
      <w:r w:rsidR="00145240" w:rsidRPr="00BE169B">
        <w:rPr>
          <w:rFonts w:ascii="Arial" w:eastAsia="Times New Roman" w:hAnsi="Arial" w:cs="Arial"/>
          <w:color w:val="000000"/>
          <w:sz w:val="24"/>
          <w:szCs w:val="24"/>
          <w:lang w:eastAsia="en-GB"/>
        </w:rPr>
        <w:t xml:space="preserve"> u</w:t>
      </w:r>
      <w:r w:rsidRPr="00BE169B">
        <w:rPr>
          <w:rFonts w:ascii="Arial" w:eastAsia="Times New Roman" w:hAnsi="Arial" w:cs="Arial"/>
          <w:color w:val="000000"/>
          <w:sz w:val="24"/>
          <w:szCs w:val="24"/>
          <w:lang w:eastAsia="en-GB"/>
        </w:rPr>
        <w:t>nder this scheme.</w:t>
      </w:r>
    </w:p>
    <w:p w:rsidR="00AF686C" w:rsidRPr="00BE169B" w:rsidRDefault="00AF686C" w:rsidP="00987BA8">
      <w:pPr>
        <w:numPr>
          <w:ilvl w:val="0"/>
          <w:numId w:val="1"/>
        </w:numPr>
        <w:shd w:val="clear" w:color="auto" w:fill="FFFFFF"/>
        <w:ind w:left="-2430"/>
        <w:rPr>
          <w:rFonts w:ascii="Arial" w:eastAsia="Times New Roman" w:hAnsi="Arial" w:cs="Arial"/>
          <w:color w:val="000000"/>
          <w:sz w:val="18"/>
          <w:szCs w:val="18"/>
          <w:lang w:eastAsia="en-GB"/>
        </w:rPr>
      </w:pPr>
      <w:r w:rsidRPr="00BE169B">
        <w:rPr>
          <w:rFonts w:ascii="Arial" w:eastAsia="Times New Roman" w:hAnsi="Arial" w:cs="Arial"/>
          <w:color w:val="000000"/>
          <w:sz w:val="24"/>
          <w:szCs w:val="24"/>
          <w:lang w:eastAsia="en-GB"/>
        </w:rPr>
        <w:t xml:space="preserve">To </w:t>
      </w:r>
      <w:proofErr w:type="spellStart"/>
      <w:r w:rsidRPr="00BE169B">
        <w:rPr>
          <w:rFonts w:ascii="Arial" w:eastAsia="Times New Roman" w:hAnsi="Arial" w:cs="Arial"/>
          <w:color w:val="000000"/>
          <w:sz w:val="24"/>
          <w:szCs w:val="24"/>
          <w:lang w:eastAsia="en-GB"/>
        </w:rPr>
        <w:t>produ</w:t>
      </w:r>
      <w:proofErr w:type="spellEnd"/>
      <w:r w:rsidR="00145240" w:rsidRPr="00BE169B">
        <w:rPr>
          <w:rFonts w:ascii="Arial" w:eastAsia="Times New Roman" w:hAnsi="Arial" w:cs="Arial"/>
          <w:color w:val="000000"/>
          <w:sz w:val="24"/>
          <w:szCs w:val="24"/>
          <w:lang w:eastAsia="en-GB"/>
        </w:rPr>
        <w:tab/>
        <w:t xml:space="preserve">+ </w:t>
      </w:r>
      <w:proofErr w:type="gramStart"/>
      <w:r w:rsidR="00145240" w:rsidRPr="00BE169B">
        <w:rPr>
          <w:rFonts w:ascii="Arial" w:eastAsia="Times New Roman" w:hAnsi="Arial" w:cs="Arial"/>
          <w:color w:val="000000"/>
          <w:sz w:val="24"/>
          <w:szCs w:val="24"/>
          <w:lang w:eastAsia="en-GB"/>
        </w:rPr>
        <w:t>To</w:t>
      </w:r>
      <w:proofErr w:type="gramEnd"/>
      <w:r w:rsidR="00145240" w:rsidRPr="00BE169B">
        <w:rPr>
          <w:rFonts w:ascii="Arial" w:eastAsia="Times New Roman" w:hAnsi="Arial" w:cs="Arial"/>
          <w:color w:val="000000"/>
          <w:sz w:val="24"/>
          <w:szCs w:val="24"/>
          <w:lang w:eastAsia="en-GB"/>
        </w:rPr>
        <w:t xml:space="preserve"> produ</w:t>
      </w:r>
      <w:r w:rsidRPr="00BE169B">
        <w:rPr>
          <w:rFonts w:ascii="Arial" w:eastAsia="Times New Roman" w:hAnsi="Arial" w:cs="Arial"/>
          <w:color w:val="000000"/>
          <w:sz w:val="24"/>
          <w:szCs w:val="24"/>
          <w:lang w:eastAsia="en-GB"/>
        </w:rPr>
        <w:t>ce a schedule of fees charged for access t</w:t>
      </w:r>
      <w:r w:rsidR="00062679" w:rsidRPr="00BE169B">
        <w:rPr>
          <w:rFonts w:ascii="Arial" w:eastAsia="Times New Roman" w:hAnsi="Arial" w:cs="Arial"/>
          <w:color w:val="000000"/>
          <w:sz w:val="24"/>
          <w:szCs w:val="24"/>
          <w:lang w:eastAsia="en-GB"/>
        </w:rPr>
        <w:t>o information which is made pro</w:t>
      </w:r>
      <w:r w:rsidR="00145240" w:rsidRPr="00BE169B">
        <w:rPr>
          <w:rFonts w:ascii="Arial" w:eastAsia="Times New Roman" w:hAnsi="Arial" w:cs="Arial"/>
          <w:color w:val="000000"/>
          <w:sz w:val="24"/>
          <w:szCs w:val="24"/>
          <w:lang w:eastAsia="en-GB"/>
        </w:rPr>
        <w:tab/>
        <w:t xml:space="preserve">    proa</w:t>
      </w:r>
      <w:r w:rsidRPr="00BE169B">
        <w:rPr>
          <w:rFonts w:ascii="Arial" w:eastAsia="Times New Roman" w:hAnsi="Arial" w:cs="Arial"/>
          <w:color w:val="000000"/>
          <w:sz w:val="24"/>
          <w:szCs w:val="24"/>
          <w:lang w:eastAsia="en-GB"/>
        </w:rPr>
        <w:t>ctively available.</w:t>
      </w:r>
    </w:p>
    <w:p w:rsidR="00AF686C" w:rsidRPr="00BE169B" w:rsidRDefault="00AF686C" w:rsidP="00987BA8">
      <w:pPr>
        <w:numPr>
          <w:ilvl w:val="0"/>
          <w:numId w:val="1"/>
        </w:numPr>
        <w:shd w:val="clear" w:color="auto" w:fill="FFFFFF"/>
        <w:ind w:left="-2430"/>
        <w:rPr>
          <w:rFonts w:ascii="Arial" w:eastAsia="Times New Roman" w:hAnsi="Arial" w:cs="Arial"/>
          <w:color w:val="000000"/>
          <w:sz w:val="18"/>
          <w:szCs w:val="18"/>
          <w:lang w:eastAsia="en-GB"/>
        </w:rPr>
      </w:pPr>
      <w:r w:rsidRPr="00BE169B">
        <w:rPr>
          <w:rFonts w:ascii="Arial" w:eastAsia="Times New Roman" w:hAnsi="Arial" w:cs="Arial"/>
          <w:color w:val="000000"/>
          <w:sz w:val="24"/>
          <w:szCs w:val="24"/>
          <w:lang w:eastAsia="en-GB"/>
        </w:rPr>
        <w:t>To make</w:t>
      </w:r>
      <w:r w:rsidR="00145240" w:rsidRPr="00BE169B">
        <w:rPr>
          <w:rFonts w:ascii="Arial" w:eastAsia="Times New Roman" w:hAnsi="Arial" w:cs="Arial"/>
          <w:color w:val="000000"/>
          <w:sz w:val="24"/>
          <w:szCs w:val="24"/>
          <w:lang w:eastAsia="en-GB"/>
        </w:rPr>
        <w:tab/>
        <w:t xml:space="preserve">+ </w:t>
      </w:r>
      <w:proofErr w:type="gramStart"/>
      <w:r w:rsidR="00145240" w:rsidRPr="00BE169B">
        <w:rPr>
          <w:rFonts w:ascii="Arial" w:eastAsia="Times New Roman" w:hAnsi="Arial" w:cs="Arial"/>
          <w:color w:val="000000"/>
          <w:sz w:val="24"/>
          <w:szCs w:val="24"/>
          <w:lang w:eastAsia="en-GB"/>
        </w:rPr>
        <w:t>To</w:t>
      </w:r>
      <w:proofErr w:type="gramEnd"/>
      <w:r w:rsidR="00145240" w:rsidRPr="00BE169B">
        <w:rPr>
          <w:rFonts w:ascii="Arial" w:eastAsia="Times New Roman" w:hAnsi="Arial" w:cs="Arial"/>
          <w:color w:val="000000"/>
          <w:sz w:val="24"/>
          <w:szCs w:val="24"/>
          <w:lang w:eastAsia="en-GB"/>
        </w:rPr>
        <w:t xml:space="preserve"> make</w:t>
      </w:r>
      <w:r w:rsidRPr="00BE169B">
        <w:rPr>
          <w:rFonts w:ascii="Arial" w:eastAsia="Times New Roman" w:hAnsi="Arial" w:cs="Arial"/>
          <w:color w:val="000000"/>
          <w:sz w:val="24"/>
          <w:szCs w:val="24"/>
          <w:lang w:eastAsia="en-GB"/>
        </w:rPr>
        <w:t xml:space="preserve"> this publication scheme available to the public.</w:t>
      </w:r>
    </w:p>
    <w:p w:rsidR="00AF686C" w:rsidRPr="00BE169B" w:rsidRDefault="00684283" w:rsidP="00684283">
      <w:pPr>
        <w:rPr>
          <w:rFonts w:ascii="Arial" w:eastAsia="Times New Roman" w:hAnsi="Arial" w:cs="Arial"/>
          <w:b/>
          <w:color w:val="000000"/>
          <w:sz w:val="24"/>
          <w:szCs w:val="24"/>
          <w:lang w:eastAsia="en-GB"/>
        </w:rPr>
      </w:pPr>
      <w:r w:rsidRPr="00BE169B">
        <w:rPr>
          <w:rFonts w:ascii="Arial" w:eastAsia="Times New Roman" w:hAnsi="Arial" w:cs="Arial"/>
          <w:color w:val="000000"/>
          <w:sz w:val="24"/>
          <w:szCs w:val="24"/>
          <w:lang w:eastAsia="en-GB"/>
        </w:rPr>
        <w:t>       </w:t>
      </w:r>
      <w:r w:rsidR="00AF686C" w:rsidRPr="00BE169B">
        <w:rPr>
          <w:rFonts w:ascii="Arial" w:eastAsia="Times New Roman" w:hAnsi="Arial" w:cs="Arial"/>
          <w:color w:val="000000"/>
          <w:sz w:val="24"/>
          <w:szCs w:val="24"/>
          <w:lang w:eastAsia="en-GB"/>
        </w:rPr>
        <w:t>    </w:t>
      </w:r>
    </w:p>
    <w:p w:rsidR="007A74C1" w:rsidRPr="00BE169B" w:rsidRDefault="007A74C1" w:rsidP="00684283">
      <w:pPr>
        <w:rPr>
          <w:rFonts w:ascii="Arial" w:eastAsia="Times New Roman" w:hAnsi="Arial" w:cs="Arial"/>
          <w:b/>
          <w:sz w:val="24"/>
          <w:szCs w:val="24"/>
          <w:lang w:eastAsia="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13"/>
        <w:gridCol w:w="1134"/>
      </w:tblGrid>
      <w:tr w:rsidR="005C6209" w:rsidRPr="00BE169B" w:rsidTr="00006CFA">
        <w:tc>
          <w:tcPr>
            <w:tcW w:w="8613" w:type="dxa"/>
            <w:shd w:val="clear" w:color="auto" w:fill="auto"/>
            <w:tcMar>
              <w:top w:w="0" w:type="dxa"/>
              <w:left w:w="108" w:type="dxa"/>
              <w:bottom w:w="0" w:type="dxa"/>
              <w:right w:w="108" w:type="dxa"/>
            </w:tcMar>
          </w:tcPr>
          <w:p w:rsidR="005C6209" w:rsidRDefault="005C6209" w:rsidP="00361A22">
            <w:pPr>
              <w:rPr>
                <w:rFonts w:ascii="Arial" w:eastAsia="Times New Roman" w:hAnsi="Arial" w:cs="Arial"/>
                <w:b/>
                <w:bCs/>
                <w:sz w:val="24"/>
                <w:szCs w:val="24"/>
                <w:lang w:eastAsia="en-GB"/>
              </w:rPr>
            </w:pPr>
            <w:r w:rsidRPr="00BE169B">
              <w:rPr>
                <w:rFonts w:ascii="Arial" w:eastAsia="Times New Roman" w:hAnsi="Arial" w:cs="Arial"/>
                <w:b/>
                <w:bCs/>
                <w:sz w:val="24"/>
                <w:szCs w:val="24"/>
                <w:lang w:eastAsia="en-GB"/>
              </w:rPr>
              <w:t>Classes of information</w:t>
            </w:r>
          </w:p>
          <w:p w:rsidR="00CE4A8F" w:rsidRPr="00BE169B" w:rsidRDefault="00CE4A8F" w:rsidP="00361A22">
            <w:pPr>
              <w:rPr>
                <w:rFonts w:ascii="Arial" w:eastAsia="Times New Roman" w:hAnsi="Arial" w:cs="Arial"/>
                <w:b/>
                <w:bCs/>
                <w:sz w:val="24"/>
                <w:szCs w:val="24"/>
                <w:lang w:eastAsia="en-GB"/>
              </w:rPr>
            </w:pPr>
          </w:p>
        </w:tc>
        <w:tc>
          <w:tcPr>
            <w:tcW w:w="1134" w:type="dxa"/>
            <w:shd w:val="clear" w:color="auto" w:fill="auto"/>
            <w:tcMar>
              <w:top w:w="0" w:type="dxa"/>
              <w:left w:w="108" w:type="dxa"/>
              <w:bottom w:w="0" w:type="dxa"/>
              <w:right w:w="108" w:type="dxa"/>
            </w:tcMar>
          </w:tcPr>
          <w:p w:rsidR="005C6209" w:rsidRPr="00BE169B" w:rsidRDefault="005C6209" w:rsidP="00AF686C">
            <w:pPr>
              <w:rPr>
                <w:rFonts w:ascii="Arial" w:eastAsia="Times New Roman" w:hAnsi="Arial" w:cs="Arial"/>
                <w:b/>
                <w:bCs/>
                <w:sz w:val="24"/>
                <w:szCs w:val="24"/>
                <w:lang w:eastAsia="en-GB"/>
              </w:rPr>
            </w:pPr>
            <w:r w:rsidRPr="00BE169B">
              <w:rPr>
                <w:rFonts w:ascii="Arial" w:eastAsia="Times New Roman" w:hAnsi="Arial" w:cs="Arial"/>
                <w:b/>
                <w:bCs/>
                <w:sz w:val="24"/>
                <w:szCs w:val="24"/>
                <w:lang w:eastAsia="en-GB"/>
              </w:rPr>
              <w:t>Format</w:t>
            </w:r>
          </w:p>
        </w:tc>
      </w:tr>
      <w:tr w:rsidR="00684283" w:rsidRPr="00BE169B" w:rsidTr="00006CFA">
        <w:tc>
          <w:tcPr>
            <w:tcW w:w="8613" w:type="dxa"/>
            <w:shd w:val="clear" w:color="auto" w:fill="auto"/>
            <w:tcMar>
              <w:top w:w="0" w:type="dxa"/>
              <w:left w:w="108" w:type="dxa"/>
              <w:bottom w:w="0" w:type="dxa"/>
              <w:right w:w="108" w:type="dxa"/>
            </w:tcMar>
            <w:hideMark/>
          </w:tcPr>
          <w:p w:rsidR="00684283" w:rsidRPr="00BE169B" w:rsidRDefault="00684283" w:rsidP="00361A22">
            <w:pPr>
              <w:rPr>
                <w:rFonts w:ascii="Arial" w:eastAsia="Times New Roman" w:hAnsi="Arial" w:cs="Arial"/>
                <w:sz w:val="24"/>
                <w:szCs w:val="24"/>
                <w:lang w:eastAsia="en-GB"/>
              </w:rPr>
            </w:pPr>
            <w:r w:rsidRPr="00BE169B">
              <w:rPr>
                <w:rFonts w:ascii="Arial" w:eastAsia="Times New Roman" w:hAnsi="Arial" w:cs="Arial"/>
                <w:b/>
                <w:bCs/>
                <w:sz w:val="24"/>
                <w:szCs w:val="24"/>
                <w:lang w:eastAsia="en-GB"/>
              </w:rPr>
              <w:t>Who we are and what we do</w:t>
            </w:r>
          </w:p>
          <w:p w:rsidR="00684283" w:rsidRPr="00BE169B" w:rsidRDefault="00684283" w:rsidP="00361A22">
            <w:pPr>
              <w:rPr>
                <w:rFonts w:ascii="Arial" w:eastAsia="Times New Roman" w:hAnsi="Arial" w:cs="Arial"/>
                <w:sz w:val="24"/>
                <w:szCs w:val="24"/>
                <w:lang w:eastAsia="en-GB"/>
              </w:rPr>
            </w:pPr>
            <w:r w:rsidRPr="00BE169B">
              <w:rPr>
                <w:rFonts w:ascii="Arial" w:eastAsia="Times New Roman" w:hAnsi="Arial" w:cs="Arial"/>
                <w:sz w:val="24"/>
                <w:szCs w:val="24"/>
                <w:lang w:eastAsia="en-GB"/>
              </w:rPr>
              <w:t>Organisational information, structures, locations and contacts</w:t>
            </w:r>
          </w:p>
        </w:tc>
        <w:tc>
          <w:tcPr>
            <w:tcW w:w="1134" w:type="dxa"/>
            <w:shd w:val="clear" w:color="auto" w:fill="auto"/>
            <w:tcMar>
              <w:top w:w="0" w:type="dxa"/>
              <w:left w:w="108" w:type="dxa"/>
              <w:bottom w:w="0" w:type="dxa"/>
              <w:right w:w="108" w:type="dxa"/>
            </w:tcMar>
            <w:hideMark/>
          </w:tcPr>
          <w:p w:rsidR="00684283" w:rsidRPr="00BE169B" w:rsidRDefault="00684283" w:rsidP="00AF686C">
            <w:pPr>
              <w:rPr>
                <w:rFonts w:ascii="Arial" w:eastAsia="Times New Roman" w:hAnsi="Arial" w:cs="Arial"/>
                <w:sz w:val="24"/>
                <w:szCs w:val="24"/>
                <w:lang w:eastAsia="en-GB"/>
              </w:rPr>
            </w:pPr>
            <w:r w:rsidRPr="00BE169B">
              <w:rPr>
                <w:rFonts w:ascii="Arial" w:eastAsia="Times New Roman" w:hAnsi="Arial" w:cs="Arial"/>
                <w:b/>
                <w:bCs/>
                <w:sz w:val="24"/>
                <w:szCs w:val="24"/>
                <w:lang w:eastAsia="en-GB"/>
              </w:rPr>
              <w:t>`</w:t>
            </w:r>
          </w:p>
        </w:tc>
      </w:tr>
      <w:tr w:rsidR="005C6209" w:rsidRPr="006524AA" w:rsidTr="00361A22">
        <w:tc>
          <w:tcPr>
            <w:tcW w:w="8613" w:type="dxa"/>
            <w:shd w:val="clear" w:color="auto" w:fill="auto"/>
            <w:tcMar>
              <w:top w:w="0" w:type="dxa"/>
              <w:left w:w="108" w:type="dxa"/>
              <w:bottom w:w="0" w:type="dxa"/>
              <w:right w:w="108" w:type="dxa"/>
            </w:tcMar>
            <w:hideMark/>
          </w:tcPr>
          <w:p w:rsidR="005C6209" w:rsidRDefault="00BE169B" w:rsidP="00987BA8">
            <w:pPr>
              <w:pStyle w:val="ListParagraph"/>
              <w:numPr>
                <w:ilvl w:val="0"/>
                <w:numId w:val="9"/>
              </w:numPr>
              <w:ind w:left="426" w:firstLine="0"/>
              <w:rPr>
                <w:rFonts w:ascii="Arial" w:eastAsia="Times New Roman" w:hAnsi="Arial" w:cs="Arial"/>
                <w:b/>
                <w:sz w:val="24"/>
                <w:szCs w:val="24"/>
                <w:lang w:eastAsia="en-GB"/>
              </w:rPr>
            </w:pPr>
            <w:r w:rsidRPr="00BE169B">
              <w:rPr>
                <w:rFonts w:ascii="Arial" w:eastAsia="Times New Roman" w:hAnsi="Arial" w:cs="Arial"/>
                <w:b/>
                <w:sz w:val="24"/>
                <w:szCs w:val="24"/>
                <w:lang w:eastAsia="en-GB"/>
              </w:rPr>
              <w:t>Council structure</w:t>
            </w:r>
          </w:p>
          <w:p w:rsidR="00BE169B" w:rsidRPr="00080CCF" w:rsidRDefault="00BE169B" w:rsidP="00987BA8">
            <w:pPr>
              <w:pStyle w:val="ListParagraph"/>
              <w:numPr>
                <w:ilvl w:val="0"/>
                <w:numId w:val="9"/>
              </w:numPr>
              <w:ind w:left="709" w:hanging="283"/>
              <w:rPr>
                <w:rFonts w:ascii="Arial" w:eastAsia="Times New Roman" w:hAnsi="Arial" w:cs="Arial"/>
                <w:b/>
                <w:sz w:val="24"/>
                <w:szCs w:val="24"/>
                <w:lang w:eastAsia="en-GB"/>
              </w:rPr>
            </w:pPr>
            <w:r w:rsidRPr="00080CCF">
              <w:rPr>
                <w:rFonts w:ascii="Arial" w:eastAsia="Times New Roman" w:hAnsi="Arial" w:cs="Arial"/>
                <w:b/>
                <w:sz w:val="24"/>
                <w:szCs w:val="24"/>
                <w:lang w:eastAsia="en-GB"/>
              </w:rPr>
              <w:t>Councillors details</w:t>
            </w:r>
          </w:p>
          <w:p w:rsidR="00BE169B" w:rsidRDefault="00BE169B" w:rsidP="00987BA8">
            <w:pPr>
              <w:pStyle w:val="ListParagraph"/>
              <w:numPr>
                <w:ilvl w:val="0"/>
                <w:numId w:val="9"/>
              </w:numPr>
              <w:ind w:left="709" w:hanging="283"/>
              <w:rPr>
                <w:rFonts w:ascii="Arial" w:eastAsia="Times New Roman" w:hAnsi="Arial" w:cs="Arial"/>
                <w:b/>
                <w:sz w:val="24"/>
                <w:szCs w:val="24"/>
                <w:lang w:eastAsia="en-GB"/>
              </w:rPr>
            </w:pPr>
            <w:r>
              <w:rPr>
                <w:rFonts w:ascii="Arial" w:eastAsia="Times New Roman" w:hAnsi="Arial" w:cs="Arial"/>
                <w:b/>
                <w:sz w:val="24"/>
                <w:szCs w:val="24"/>
                <w:lang w:eastAsia="en-GB"/>
              </w:rPr>
              <w:t>Staffing Structure</w:t>
            </w:r>
          </w:p>
          <w:p w:rsidR="00BE169B" w:rsidRDefault="00080CCF" w:rsidP="00987BA8">
            <w:pPr>
              <w:pStyle w:val="ListParagraph"/>
              <w:numPr>
                <w:ilvl w:val="0"/>
                <w:numId w:val="9"/>
              </w:numPr>
              <w:ind w:left="709" w:hanging="283"/>
              <w:rPr>
                <w:rFonts w:ascii="Arial" w:eastAsia="Times New Roman" w:hAnsi="Arial" w:cs="Arial"/>
                <w:b/>
                <w:sz w:val="24"/>
                <w:szCs w:val="24"/>
                <w:lang w:eastAsia="en-GB"/>
              </w:rPr>
            </w:pPr>
            <w:r>
              <w:rPr>
                <w:rFonts w:ascii="Arial" w:eastAsia="Times New Roman" w:hAnsi="Arial" w:cs="Arial"/>
                <w:b/>
                <w:sz w:val="24"/>
                <w:szCs w:val="24"/>
                <w:lang w:eastAsia="en-GB"/>
              </w:rPr>
              <w:t>Location</w:t>
            </w:r>
          </w:p>
          <w:p w:rsidR="00080CCF" w:rsidRPr="00BE169B" w:rsidRDefault="00080CCF" w:rsidP="00987BA8">
            <w:pPr>
              <w:pStyle w:val="ListParagraph"/>
              <w:numPr>
                <w:ilvl w:val="0"/>
                <w:numId w:val="8"/>
              </w:numPr>
              <w:ind w:left="426" w:firstLine="0"/>
              <w:rPr>
                <w:rFonts w:ascii="Arial" w:eastAsia="Times New Roman" w:hAnsi="Arial" w:cs="Arial"/>
                <w:b/>
                <w:sz w:val="24"/>
                <w:szCs w:val="24"/>
                <w:lang w:eastAsia="en-GB"/>
              </w:rPr>
            </w:pPr>
            <w:r>
              <w:rPr>
                <w:rFonts w:ascii="Arial" w:eastAsia="Times New Roman" w:hAnsi="Arial" w:cs="Arial"/>
                <w:b/>
                <w:sz w:val="24"/>
                <w:szCs w:val="24"/>
                <w:lang w:eastAsia="en-GB"/>
              </w:rPr>
              <w:t>Contact details</w:t>
            </w:r>
          </w:p>
        </w:tc>
        <w:tc>
          <w:tcPr>
            <w:tcW w:w="1134" w:type="dxa"/>
            <w:shd w:val="clear" w:color="auto" w:fill="auto"/>
            <w:tcMar>
              <w:top w:w="0" w:type="dxa"/>
              <w:left w:w="108" w:type="dxa"/>
              <w:bottom w:w="0" w:type="dxa"/>
              <w:right w:w="108" w:type="dxa"/>
            </w:tcMar>
            <w:hideMark/>
          </w:tcPr>
          <w:p w:rsidR="005C6209" w:rsidRDefault="00080CCF" w:rsidP="00BE169B">
            <w:pPr>
              <w:rPr>
                <w:rFonts w:ascii="Arial" w:eastAsia="Times New Roman" w:hAnsi="Arial" w:cs="Arial"/>
                <w:sz w:val="24"/>
                <w:szCs w:val="24"/>
                <w:lang w:eastAsia="en-GB"/>
              </w:rPr>
            </w:pPr>
            <w:r>
              <w:rPr>
                <w:rFonts w:ascii="Arial" w:eastAsia="Times New Roman" w:hAnsi="Arial" w:cs="Arial"/>
                <w:sz w:val="24"/>
                <w:szCs w:val="24"/>
                <w:lang w:eastAsia="en-GB"/>
              </w:rPr>
              <w:t>W or P</w:t>
            </w:r>
          </w:p>
          <w:p w:rsidR="00080CCF" w:rsidRDefault="00080CCF" w:rsidP="00BE169B">
            <w:pPr>
              <w:rPr>
                <w:rFonts w:ascii="Arial" w:eastAsia="Times New Roman" w:hAnsi="Arial" w:cs="Arial"/>
                <w:sz w:val="24"/>
                <w:szCs w:val="24"/>
                <w:lang w:eastAsia="en-GB"/>
              </w:rPr>
            </w:pPr>
            <w:r>
              <w:rPr>
                <w:rFonts w:ascii="Arial" w:eastAsia="Times New Roman" w:hAnsi="Arial" w:cs="Arial"/>
                <w:sz w:val="24"/>
                <w:szCs w:val="24"/>
                <w:lang w:eastAsia="en-GB"/>
              </w:rPr>
              <w:t>W or P</w:t>
            </w:r>
          </w:p>
          <w:p w:rsidR="00080CCF" w:rsidRDefault="00080CCF" w:rsidP="00BE169B">
            <w:pPr>
              <w:rPr>
                <w:rFonts w:ascii="Arial" w:eastAsia="Times New Roman" w:hAnsi="Arial" w:cs="Arial"/>
                <w:sz w:val="24"/>
                <w:szCs w:val="24"/>
                <w:lang w:eastAsia="en-GB"/>
              </w:rPr>
            </w:pPr>
            <w:r>
              <w:rPr>
                <w:rFonts w:ascii="Arial" w:eastAsia="Times New Roman" w:hAnsi="Arial" w:cs="Arial"/>
                <w:sz w:val="24"/>
                <w:szCs w:val="24"/>
                <w:lang w:eastAsia="en-GB"/>
              </w:rPr>
              <w:t>W or P</w:t>
            </w:r>
          </w:p>
          <w:p w:rsidR="00080CCF" w:rsidRDefault="00080CCF" w:rsidP="00BE169B">
            <w:pPr>
              <w:rPr>
                <w:rFonts w:ascii="Arial" w:eastAsia="Times New Roman" w:hAnsi="Arial" w:cs="Arial"/>
                <w:sz w:val="24"/>
                <w:szCs w:val="24"/>
                <w:lang w:eastAsia="en-GB"/>
              </w:rPr>
            </w:pPr>
            <w:r>
              <w:rPr>
                <w:rFonts w:ascii="Arial" w:eastAsia="Times New Roman" w:hAnsi="Arial" w:cs="Arial"/>
                <w:sz w:val="24"/>
                <w:szCs w:val="24"/>
                <w:lang w:eastAsia="en-GB"/>
              </w:rPr>
              <w:t>W or P</w:t>
            </w:r>
          </w:p>
          <w:p w:rsidR="00080CCF" w:rsidRPr="00BE169B" w:rsidRDefault="00080CCF" w:rsidP="00BE169B">
            <w:pPr>
              <w:rPr>
                <w:rFonts w:ascii="Arial" w:eastAsia="Times New Roman" w:hAnsi="Arial" w:cs="Arial"/>
                <w:sz w:val="24"/>
                <w:szCs w:val="24"/>
                <w:lang w:eastAsia="en-GB"/>
              </w:rPr>
            </w:pPr>
            <w:r>
              <w:rPr>
                <w:rFonts w:ascii="Arial" w:eastAsia="Times New Roman" w:hAnsi="Arial" w:cs="Arial"/>
                <w:sz w:val="24"/>
                <w:szCs w:val="24"/>
                <w:lang w:eastAsia="en-GB"/>
              </w:rPr>
              <w:t>W or P</w:t>
            </w:r>
          </w:p>
        </w:tc>
      </w:tr>
      <w:tr w:rsidR="00684283" w:rsidRPr="00BE169B" w:rsidTr="00006CFA">
        <w:tc>
          <w:tcPr>
            <w:tcW w:w="8613" w:type="dxa"/>
            <w:shd w:val="clear" w:color="auto" w:fill="auto"/>
            <w:tcMar>
              <w:top w:w="0" w:type="dxa"/>
              <w:left w:w="108" w:type="dxa"/>
              <w:bottom w:w="0" w:type="dxa"/>
              <w:right w:w="108" w:type="dxa"/>
            </w:tcMar>
            <w:hideMark/>
          </w:tcPr>
          <w:p w:rsidR="00684283" w:rsidRPr="00BE169B" w:rsidRDefault="00BE169B" w:rsidP="00AF686C">
            <w:pPr>
              <w:rPr>
                <w:rFonts w:ascii="Arial" w:eastAsia="Times New Roman" w:hAnsi="Arial" w:cs="Arial"/>
                <w:sz w:val="24"/>
                <w:szCs w:val="24"/>
                <w:lang w:eastAsia="en-GB"/>
              </w:rPr>
            </w:pPr>
            <w:r w:rsidRPr="00BE169B">
              <w:rPr>
                <w:rFonts w:ascii="Arial" w:eastAsia="Times New Roman" w:hAnsi="Arial" w:cs="Arial"/>
                <w:b/>
                <w:bCs/>
                <w:sz w:val="24"/>
                <w:szCs w:val="24"/>
                <w:lang w:eastAsia="en-GB"/>
              </w:rPr>
              <w:t>Wha</w:t>
            </w:r>
            <w:r w:rsidR="00684283" w:rsidRPr="00BE169B">
              <w:rPr>
                <w:rFonts w:ascii="Arial" w:eastAsia="Times New Roman" w:hAnsi="Arial" w:cs="Arial"/>
                <w:b/>
                <w:bCs/>
                <w:sz w:val="24"/>
                <w:szCs w:val="24"/>
                <w:lang w:eastAsia="en-GB"/>
              </w:rPr>
              <w:t>t we spend and how we spend it</w:t>
            </w:r>
          </w:p>
          <w:p w:rsidR="00684283" w:rsidRPr="00BE169B" w:rsidRDefault="00684283" w:rsidP="00AF686C">
            <w:pPr>
              <w:rPr>
                <w:rFonts w:ascii="Arial" w:eastAsia="Times New Roman" w:hAnsi="Arial" w:cs="Arial"/>
                <w:sz w:val="24"/>
                <w:szCs w:val="24"/>
                <w:lang w:eastAsia="en-GB"/>
              </w:rPr>
            </w:pPr>
            <w:r w:rsidRPr="00BE169B">
              <w:rPr>
                <w:rFonts w:ascii="Arial" w:eastAsia="Times New Roman" w:hAnsi="Arial" w:cs="Arial"/>
                <w:sz w:val="24"/>
                <w:szCs w:val="24"/>
                <w:lang w:eastAsia="en-GB"/>
              </w:rPr>
              <w:t>Financial information relating to projected and actual income and</w:t>
            </w:r>
          </w:p>
          <w:p w:rsidR="00684283" w:rsidRPr="00BE169B" w:rsidRDefault="00684283" w:rsidP="00AF686C">
            <w:pPr>
              <w:rPr>
                <w:rFonts w:ascii="Arial" w:eastAsia="Times New Roman" w:hAnsi="Arial" w:cs="Arial"/>
                <w:sz w:val="24"/>
                <w:szCs w:val="24"/>
                <w:lang w:eastAsia="en-GB"/>
              </w:rPr>
            </w:pPr>
            <w:r w:rsidRPr="00BE169B">
              <w:rPr>
                <w:rFonts w:ascii="Arial" w:eastAsia="Times New Roman" w:hAnsi="Arial" w:cs="Arial"/>
                <w:sz w:val="24"/>
                <w:szCs w:val="24"/>
                <w:lang w:eastAsia="en-GB"/>
              </w:rPr>
              <w:t>Expenditure, tendering, procurement and contracts</w:t>
            </w:r>
          </w:p>
        </w:tc>
        <w:tc>
          <w:tcPr>
            <w:tcW w:w="1134" w:type="dxa"/>
            <w:shd w:val="clear" w:color="auto" w:fill="auto"/>
            <w:tcMar>
              <w:top w:w="0" w:type="dxa"/>
              <w:left w:w="108" w:type="dxa"/>
              <w:bottom w:w="0" w:type="dxa"/>
              <w:right w:w="108" w:type="dxa"/>
            </w:tcMar>
            <w:hideMark/>
          </w:tcPr>
          <w:p w:rsidR="00684283" w:rsidRPr="00BE169B" w:rsidRDefault="00684283" w:rsidP="00AF686C">
            <w:pPr>
              <w:rPr>
                <w:rFonts w:ascii="Arial" w:eastAsia="Times New Roman" w:hAnsi="Arial" w:cs="Arial"/>
                <w:sz w:val="24"/>
                <w:szCs w:val="24"/>
                <w:lang w:eastAsia="en-GB"/>
              </w:rPr>
            </w:pPr>
            <w:r w:rsidRPr="00BE169B">
              <w:rPr>
                <w:rFonts w:ascii="Arial" w:eastAsia="Times New Roman" w:hAnsi="Arial" w:cs="Arial"/>
                <w:sz w:val="24"/>
                <w:szCs w:val="24"/>
                <w:lang w:eastAsia="en-GB"/>
              </w:rPr>
              <w:t> </w:t>
            </w:r>
          </w:p>
        </w:tc>
      </w:tr>
      <w:tr w:rsidR="00684283" w:rsidRPr="00BE169B" w:rsidTr="00006CFA">
        <w:tc>
          <w:tcPr>
            <w:tcW w:w="8613" w:type="dxa"/>
            <w:shd w:val="clear" w:color="auto" w:fill="auto"/>
            <w:tcMar>
              <w:top w:w="0" w:type="dxa"/>
              <w:left w:w="108" w:type="dxa"/>
              <w:bottom w:w="0" w:type="dxa"/>
              <w:right w:w="108" w:type="dxa"/>
            </w:tcMar>
            <w:hideMark/>
          </w:tcPr>
          <w:p w:rsidR="00684283" w:rsidRPr="00BE169B" w:rsidRDefault="00684283" w:rsidP="00987BA8">
            <w:pPr>
              <w:numPr>
                <w:ilvl w:val="0"/>
                <w:numId w:val="2"/>
              </w:numPr>
              <w:rPr>
                <w:rFonts w:ascii="Arial" w:eastAsia="Times New Roman" w:hAnsi="Arial" w:cs="Arial"/>
                <w:sz w:val="24"/>
                <w:szCs w:val="24"/>
                <w:lang w:eastAsia="en-GB"/>
              </w:rPr>
            </w:pPr>
            <w:r w:rsidRPr="00BE169B">
              <w:rPr>
                <w:rFonts w:ascii="Arial" w:eastAsia="Times New Roman" w:hAnsi="Arial" w:cs="Arial"/>
                <w:b/>
                <w:bCs/>
                <w:sz w:val="24"/>
                <w:szCs w:val="24"/>
                <w:lang w:eastAsia="en-GB"/>
              </w:rPr>
              <w:t>Annual return form</w:t>
            </w:r>
          </w:p>
          <w:p w:rsidR="00684283" w:rsidRPr="00BE169B" w:rsidRDefault="00684283" w:rsidP="00987BA8">
            <w:pPr>
              <w:numPr>
                <w:ilvl w:val="0"/>
                <w:numId w:val="2"/>
              </w:numPr>
              <w:rPr>
                <w:rFonts w:ascii="Arial" w:eastAsia="Times New Roman" w:hAnsi="Arial" w:cs="Arial"/>
                <w:sz w:val="24"/>
                <w:szCs w:val="24"/>
                <w:lang w:eastAsia="en-GB"/>
              </w:rPr>
            </w:pPr>
            <w:r w:rsidRPr="00BE169B">
              <w:rPr>
                <w:rFonts w:ascii="Arial" w:eastAsia="Times New Roman" w:hAnsi="Arial" w:cs="Arial"/>
                <w:b/>
                <w:bCs/>
                <w:sz w:val="24"/>
                <w:szCs w:val="24"/>
                <w:lang w:eastAsia="en-GB"/>
              </w:rPr>
              <w:t>Auditors report</w:t>
            </w:r>
          </w:p>
          <w:p w:rsidR="00684283" w:rsidRPr="00BE169B" w:rsidRDefault="00684283" w:rsidP="00987BA8">
            <w:pPr>
              <w:numPr>
                <w:ilvl w:val="0"/>
                <w:numId w:val="2"/>
              </w:numPr>
              <w:rPr>
                <w:rFonts w:ascii="Arial" w:eastAsia="Times New Roman" w:hAnsi="Arial" w:cs="Arial"/>
                <w:sz w:val="24"/>
                <w:szCs w:val="24"/>
                <w:lang w:eastAsia="en-GB"/>
              </w:rPr>
            </w:pPr>
            <w:r w:rsidRPr="00BE169B">
              <w:rPr>
                <w:rFonts w:ascii="Arial" w:eastAsia="Times New Roman" w:hAnsi="Arial" w:cs="Arial"/>
                <w:b/>
                <w:bCs/>
                <w:sz w:val="24"/>
                <w:szCs w:val="24"/>
                <w:lang w:eastAsia="en-GB"/>
              </w:rPr>
              <w:lastRenderedPageBreak/>
              <w:t>Budget and Precept demand</w:t>
            </w:r>
          </w:p>
          <w:p w:rsidR="00684283" w:rsidRPr="00BE169B" w:rsidRDefault="00684283" w:rsidP="00987BA8">
            <w:pPr>
              <w:numPr>
                <w:ilvl w:val="0"/>
                <w:numId w:val="2"/>
              </w:numPr>
              <w:rPr>
                <w:rFonts w:ascii="Arial" w:eastAsia="Times New Roman" w:hAnsi="Arial" w:cs="Arial"/>
                <w:sz w:val="24"/>
                <w:szCs w:val="24"/>
                <w:lang w:eastAsia="en-GB"/>
              </w:rPr>
            </w:pPr>
            <w:r w:rsidRPr="00BE169B">
              <w:rPr>
                <w:rFonts w:ascii="Arial" w:eastAsia="Times New Roman" w:hAnsi="Arial" w:cs="Arial"/>
                <w:b/>
                <w:bCs/>
                <w:sz w:val="24"/>
                <w:szCs w:val="24"/>
                <w:lang w:eastAsia="en-GB"/>
              </w:rPr>
              <w:t>Councillors allowances and expenses</w:t>
            </w:r>
          </w:p>
          <w:p w:rsidR="00684283" w:rsidRPr="00BE169B" w:rsidRDefault="00684283" w:rsidP="00987BA8">
            <w:pPr>
              <w:numPr>
                <w:ilvl w:val="0"/>
                <w:numId w:val="2"/>
              </w:numPr>
              <w:rPr>
                <w:rFonts w:ascii="Arial" w:eastAsia="Times New Roman" w:hAnsi="Arial" w:cs="Arial"/>
                <w:sz w:val="24"/>
                <w:szCs w:val="24"/>
                <w:lang w:eastAsia="en-GB"/>
              </w:rPr>
            </w:pPr>
            <w:r w:rsidRPr="00BE169B">
              <w:rPr>
                <w:rFonts w:ascii="Arial" w:eastAsia="Times New Roman" w:hAnsi="Arial" w:cs="Arial"/>
                <w:b/>
                <w:bCs/>
                <w:sz w:val="24"/>
                <w:szCs w:val="24"/>
                <w:lang w:eastAsia="en-GB"/>
              </w:rPr>
              <w:t>Grants made</w:t>
            </w:r>
          </w:p>
          <w:p w:rsidR="00684283" w:rsidRPr="00BE169B" w:rsidRDefault="00684283" w:rsidP="00987BA8">
            <w:pPr>
              <w:numPr>
                <w:ilvl w:val="0"/>
                <w:numId w:val="2"/>
              </w:numPr>
              <w:rPr>
                <w:rFonts w:ascii="Arial" w:eastAsia="Times New Roman" w:hAnsi="Arial" w:cs="Arial"/>
                <w:sz w:val="24"/>
                <w:szCs w:val="24"/>
                <w:lang w:eastAsia="en-GB"/>
              </w:rPr>
            </w:pPr>
            <w:r w:rsidRPr="00BE169B">
              <w:rPr>
                <w:rFonts w:ascii="Arial" w:eastAsia="Times New Roman" w:hAnsi="Arial" w:cs="Arial"/>
                <w:b/>
                <w:bCs/>
                <w:sz w:val="24"/>
                <w:szCs w:val="24"/>
                <w:lang w:eastAsia="en-GB"/>
              </w:rPr>
              <w:t>Current contracts</w:t>
            </w:r>
          </w:p>
          <w:p w:rsidR="00684283" w:rsidRPr="00BE169B" w:rsidRDefault="00684283" w:rsidP="00987BA8">
            <w:pPr>
              <w:numPr>
                <w:ilvl w:val="0"/>
                <w:numId w:val="2"/>
              </w:numPr>
              <w:rPr>
                <w:rFonts w:ascii="Arial" w:eastAsia="Times New Roman" w:hAnsi="Arial" w:cs="Arial"/>
                <w:sz w:val="24"/>
                <w:szCs w:val="24"/>
                <w:lang w:eastAsia="en-GB"/>
              </w:rPr>
            </w:pPr>
            <w:r w:rsidRPr="00BE169B">
              <w:rPr>
                <w:rFonts w:ascii="Arial" w:eastAsia="Times New Roman" w:hAnsi="Arial" w:cs="Arial"/>
                <w:b/>
                <w:bCs/>
                <w:sz w:val="24"/>
                <w:szCs w:val="24"/>
                <w:lang w:eastAsia="en-GB"/>
              </w:rPr>
              <w:t>Financial Regulations</w:t>
            </w:r>
          </w:p>
        </w:tc>
        <w:tc>
          <w:tcPr>
            <w:tcW w:w="1134" w:type="dxa"/>
            <w:shd w:val="clear" w:color="auto" w:fill="auto"/>
            <w:tcMar>
              <w:top w:w="0" w:type="dxa"/>
              <w:left w:w="108" w:type="dxa"/>
              <w:bottom w:w="0" w:type="dxa"/>
              <w:right w:w="108" w:type="dxa"/>
            </w:tcMar>
            <w:hideMark/>
          </w:tcPr>
          <w:p w:rsidR="00684283" w:rsidRPr="00BE169B" w:rsidRDefault="00684283" w:rsidP="005F2117">
            <w:pPr>
              <w:rPr>
                <w:rFonts w:ascii="Arial" w:eastAsia="Times New Roman" w:hAnsi="Arial" w:cs="Arial"/>
                <w:sz w:val="24"/>
                <w:szCs w:val="24"/>
                <w:lang w:eastAsia="en-GB"/>
              </w:rPr>
            </w:pPr>
            <w:r w:rsidRPr="00BE169B">
              <w:rPr>
                <w:rFonts w:ascii="Arial" w:eastAsia="Times New Roman" w:hAnsi="Arial" w:cs="Arial"/>
                <w:sz w:val="24"/>
                <w:szCs w:val="24"/>
                <w:lang w:eastAsia="en-GB"/>
              </w:rPr>
              <w:lastRenderedPageBreak/>
              <w:t xml:space="preserve"> P        </w:t>
            </w:r>
          </w:p>
          <w:p w:rsidR="00684283" w:rsidRPr="00BE169B" w:rsidRDefault="00684283" w:rsidP="005F2117">
            <w:pPr>
              <w:rPr>
                <w:rFonts w:ascii="Arial" w:eastAsia="Times New Roman" w:hAnsi="Arial" w:cs="Arial"/>
                <w:sz w:val="24"/>
                <w:szCs w:val="24"/>
                <w:lang w:eastAsia="en-GB"/>
              </w:rPr>
            </w:pPr>
            <w:r w:rsidRPr="00BE169B">
              <w:rPr>
                <w:rFonts w:ascii="Arial" w:eastAsia="Times New Roman" w:hAnsi="Arial" w:cs="Arial"/>
                <w:sz w:val="24"/>
                <w:szCs w:val="24"/>
                <w:lang w:eastAsia="en-GB"/>
              </w:rPr>
              <w:t xml:space="preserve"> P </w:t>
            </w:r>
          </w:p>
          <w:p w:rsidR="00684283" w:rsidRPr="00BE169B" w:rsidRDefault="00684283" w:rsidP="005F2117">
            <w:pPr>
              <w:rPr>
                <w:rFonts w:ascii="Arial" w:eastAsia="Times New Roman" w:hAnsi="Arial" w:cs="Arial"/>
                <w:sz w:val="24"/>
                <w:szCs w:val="24"/>
                <w:lang w:eastAsia="en-GB"/>
              </w:rPr>
            </w:pPr>
            <w:r w:rsidRPr="00BE169B">
              <w:rPr>
                <w:rFonts w:ascii="Arial" w:eastAsia="Times New Roman" w:hAnsi="Arial" w:cs="Arial"/>
                <w:sz w:val="24"/>
                <w:szCs w:val="24"/>
                <w:lang w:eastAsia="en-GB"/>
              </w:rPr>
              <w:lastRenderedPageBreak/>
              <w:t xml:space="preserve"> P </w:t>
            </w:r>
          </w:p>
          <w:p w:rsidR="00684283" w:rsidRPr="00BE169B" w:rsidRDefault="00684283" w:rsidP="005F2117">
            <w:pPr>
              <w:rPr>
                <w:rFonts w:ascii="Arial" w:eastAsia="Times New Roman" w:hAnsi="Arial" w:cs="Arial"/>
                <w:sz w:val="24"/>
                <w:szCs w:val="24"/>
                <w:lang w:eastAsia="en-GB"/>
              </w:rPr>
            </w:pPr>
            <w:r w:rsidRPr="00BE169B">
              <w:rPr>
                <w:rFonts w:ascii="Arial" w:eastAsia="Times New Roman" w:hAnsi="Arial" w:cs="Arial"/>
                <w:sz w:val="24"/>
                <w:szCs w:val="24"/>
                <w:lang w:eastAsia="en-GB"/>
              </w:rPr>
              <w:t xml:space="preserve"> P </w:t>
            </w:r>
          </w:p>
          <w:p w:rsidR="00684283" w:rsidRPr="00BE169B" w:rsidRDefault="00684283" w:rsidP="005F2117">
            <w:pPr>
              <w:rPr>
                <w:rFonts w:ascii="Arial" w:eastAsia="Times New Roman" w:hAnsi="Arial" w:cs="Arial"/>
                <w:sz w:val="24"/>
                <w:szCs w:val="24"/>
                <w:lang w:eastAsia="en-GB"/>
              </w:rPr>
            </w:pPr>
            <w:r w:rsidRPr="00BE169B">
              <w:rPr>
                <w:rFonts w:ascii="Arial" w:eastAsia="Times New Roman" w:hAnsi="Arial" w:cs="Arial"/>
                <w:sz w:val="24"/>
                <w:szCs w:val="24"/>
                <w:lang w:eastAsia="en-GB"/>
              </w:rPr>
              <w:t xml:space="preserve"> P </w:t>
            </w:r>
          </w:p>
          <w:p w:rsidR="00684283" w:rsidRPr="00BE169B" w:rsidRDefault="00684283" w:rsidP="005F2117">
            <w:pPr>
              <w:rPr>
                <w:rFonts w:ascii="Arial" w:eastAsia="Times New Roman" w:hAnsi="Arial" w:cs="Arial"/>
                <w:sz w:val="24"/>
                <w:szCs w:val="24"/>
                <w:lang w:eastAsia="en-GB"/>
              </w:rPr>
            </w:pPr>
            <w:r w:rsidRPr="00BE169B">
              <w:rPr>
                <w:rFonts w:ascii="Arial" w:eastAsia="Times New Roman" w:hAnsi="Arial" w:cs="Arial"/>
                <w:sz w:val="24"/>
                <w:szCs w:val="24"/>
                <w:lang w:eastAsia="en-GB"/>
              </w:rPr>
              <w:t xml:space="preserve"> P </w:t>
            </w:r>
          </w:p>
          <w:p w:rsidR="00684283" w:rsidRPr="00BE169B" w:rsidRDefault="00684283" w:rsidP="00AF686C">
            <w:pPr>
              <w:rPr>
                <w:rFonts w:ascii="Arial" w:eastAsia="Times New Roman" w:hAnsi="Arial" w:cs="Arial"/>
                <w:sz w:val="24"/>
                <w:szCs w:val="24"/>
                <w:lang w:eastAsia="en-GB"/>
              </w:rPr>
            </w:pPr>
            <w:r w:rsidRPr="00BE169B">
              <w:rPr>
                <w:rFonts w:ascii="Arial" w:eastAsia="Times New Roman" w:hAnsi="Arial" w:cs="Arial"/>
                <w:sz w:val="24"/>
                <w:szCs w:val="24"/>
                <w:lang w:eastAsia="en-GB"/>
              </w:rPr>
              <w:t xml:space="preserve">W or P  </w:t>
            </w:r>
          </w:p>
        </w:tc>
      </w:tr>
      <w:tr w:rsidR="00684283" w:rsidRPr="00AF686C" w:rsidTr="00006CFA">
        <w:tc>
          <w:tcPr>
            <w:tcW w:w="8613" w:type="dxa"/>
            <w:shd w:val="clear" w:color="auto" w:fill="auto"/>
            <w:tcMar>
              <w:top w:w="0" w:type="dxa"/>
              <w:left w:w="108" w:type="dxa"/>
              <w:bottom w:w="0" w:type="dxa"/>
              <w:right w:w="108" w:type="dxa"/>
            </w:tcMar>
            <w:hideMark/>
          </w:tcPr>
          <w:p w:rsidR="00684283" w:rsidRPr="00AF686C" w:rsidRDefault="00684283" w:rsidP="00AF686C">
            <w:pPr>
              <w:rPr>
                <w:rFonts w:ascii="Times New Roman" w:eastAsia="Times New Roman" w:hAnsi="Times New Roman" w:cs="Times New Roman"/>
                <w:sz w:val="24"/>
                <w:szCs w:val="24"/>
                <w:lang w:eastAsia="en-GB"/>
              </w:rPr>
            </w:pPr>
            <w:r w:rsidRPr="00AF686C">
              <w:rPr>
                <w:rFonts w:ascii="Arial" w:eastAsia="Times New Roman" w:hAnsi="Arial" w:cs="Arial"/>
                <w:b/>
                <w:bCs/>
                <w:sz w:val="24"/>
                <w:szCs w:val="24"/>
                <w:lang w:eastAsia="en-GB"/>
              </w:rPr>
              <w:lastRenderedPageBreak/>
              <w:t>What are priorities are and how we are doing</w:t>
            </w:r>
          </w:p>
          <w:p w:rsidR="00684283" w:rsidRPr="00AF686C" w:rsidRDefault="00684283" w:rsidP="00AF686C">
            <w:pPr>
              <w:rPr>
                <w:rFonts w:ascii="Times New Roman" w:eastAsia="Times New Roman" w:hAnsi="Times New Roman" w:cs="Times New Roman"/>
                <w:sz w:val="24"/>
                <w:szCs w:val="24"/>
                <w:lang w:eastAsia="en-GB"/>
              </w:rPr>
            </w:pPr>
            <w:r w:rsidRPr="00AF686C">
              <w:rPr>
                <w:rFonts w:ascii="Arial" w:eastAsia="Times New Roman" w:hAnsi="Arial" w:cs="Arial"/>
                <w:sz w:val="24"/>
                <w:szCs w:val="24"/>
                <w:lang w:eastAsia="en-GB"/>
              </w:rPr>
              <w:t>Strategy and performance information, plans, assessments, inspections</w:t>
            </w:r>
          </w:p>
          <w:p w:rsidR="00684283" w:rsidRPr="00AF686C" w:rsidRDefault="00684283" w:rsidP="00AF686C">
            <w:pPr>
              <w:rPr>
                <w:rFonts w:ascii="Times New Roman" w:eastAsia="Times New Roman" w:hAnsi="Times New Roman" w:cs="Times New Roman"/>
                <w:sz w:val="24"/>
                <w:szCs w:val="24"/>
                <w:lang w:eastAsia="en-GB"/>
              </w:rPr>
            </w:pPr>
            <w:proofErr w:type="gramStart"/>
            <w:r w:rsidRPr="00AF686C">
              <w:rPr>
                <w:rFonts w:ascii="Arial" w:eastAsia="Times New Roman" w:hAnsi="Arial" w:cs="Arial"/>
                <w:sz w:val="24"/>
                <w:szCs w:val="24"/>
                <w:lang w:eastAsia="en-GB"/>
              </w:rPr>
              <w:t>and</w:t>
            </w:r>
            <w:proofErr w:type="gramEnd"/>
            <w:r w:rsidRPr="00AF686C">
              <w:rPr>
                <w:rFonts w:ascii="Arial" w:eastAsia="Times New Roman" w:hAnsi="Arial" w:cs="Arial"/>
                <w:sz w:val="24"/>
                <w:szCs w:val="24"/>
                <w:lang w:eastAsia="en-GB"/>
              </w:rPr>
              <w:t xml:space="preserve"> reviews.</w:t>
            </w:r>
          </w:p>
        </w:tc>
        <w:tc>
          <w:tcPr>
            <w:tcW w:w="1134" w:type="dxa"/>
            <w:shd w:val="clear" w:color="auto" w:fill="auto"/>
            <w:tcMar>
              <w:top w:w="0" w:type="dxa"/>
              <w:left w:w="108" w:type="dxa"/>
              <w:bottom w:w="0" w:type="dxa"/>
              <w:right w:w="108" w:type="dxa"/>
            </w:tcMar>
            <w:hideMark/>
          </w:tcPr>
          <w:p w:rsidR="00684283" w:rsidRPr="00AF686C" w:rsidRDefault="00684283" w:rsidP="00AF686C">
            <w:pPr>
              <w:rPr>
                <w:rFonts w:ascii="Times New Roman" w:eastAsia="Times New Roman" w:hAnsi="Times New Roman" w:cs="Times New Roman"/>
                <w:sz w:val="24"/>
                <w:szCs w:val="24"/>
                <w:lang w:eastAsia="en-GB"/>
              </w:rPr>
            </w:pPr>
            <w:r w:rsidRPr="00AF686C">
              <w:rPr>
                <w:rFonts w:ascii="Arial" w:eastAsia="Times New Roman" w:hAnsi="Arial" w:cs="Arial"/>
                <w:sz w:val="24"/>
                <w:szCs w:val="24"/>
                <w:lang w:eastAsia="en-GB"/>
              </w:rPr>
              <w:t> </w:t>
            </w:r>
          </w:p>
        </w:tc>
      </w:tr>
      <w:tr w:rsidR="00684283" w:rsidRPr="00AF686C" w:rsidTr="00006CFA">
        <w:tc>
          <w:tcPr>
            <w:tcW w:w="8613" w:type="dxa"/>
            <w:shd w:val="clear" w:color="auto" w:fill="auto"/>
            <w:tcMar>
              <w:top w:w="0" w:type="dxa"/>
              <w:left w:w="108" w:type="dxa"/>
              <w:bottom w:w="0" w:type="dxa"/>
              <w:right w:w="108" w:type="dxa"/>
            </w:tcMar>
            <w:hideMark/>
          </w:tcPr>
          <w:p w:rsidR="00684283" w:rsidRPr="00AF686C" w:rsidRDefault="00684283" w:rsidP="00987BA8">
            <w:pPr>
              <w:numPr>
                <w:ilvl w:val="0"/>
                <w:numId w:val="3"/>
              </w:numPr>
              <w:rPr>
                <w:rFonts w:ascii="Times New Roman" w:eastAsia="Times New Roman" w:hAnsi="Times New Roman" w:cs="Times New Roman"/>
                <w:sz w:val="24"/>
                <w:szCs w:val="24"/>
                <w:lang w:eastAsia="en-GB"/>
              </w:rPr>
            </w:pPr>
            <w:r w:rsidRPr="00AF686C">
              <w:rPr>
                <w:rFonts w:ascii="Arial" w:eastAsia="Times New Roman" w:hAnsi="Arial" w:cs="Arial"/>
                <w:b/>
                <w:bCs/>
                <w:sz w:val="24"/>
                <w:szCs w:val="24"/>
                <w:lang w:eastAsia="en-GB"/>
              </w:rPr>
              <w:t>Annual Reports</w:t>
            </w:r>
          </w:p>
          <w:p w:rsidR="00684283" w:rsidRPr="00AF686C" w:rsidRDefault="00684283" w:rsidP="00987BA8">
            <w:pPr>
              <w:numPr>
                <w:ilvl w:val="0"/>
                <w:numId w:val="3"/>
              </w:numPr>
              <w:rPr>
                <w:rFonts w:ascii="Times New Roman" w:eastAsia="Times New Roman" w:hAnsi="Times New Roman" w:cs="Times New Roman"/>
                <w:sz w:val="24"/>
                <w:szCs w:val="24"/>
                <w:lang w:eastAsia="en-GB"/>
              </w:rPr>
            </w:pPr>
            <w:r w:rsidRPr="00AF686C">
              <w:rPr>
                <w:rFonts w:ascii="Arial" w:eastAsia="Times New Roman" w:hAnsi="Arial" w:cs="Arial"/>
                <w:b/>
                <w:bCs/>
                <w:sz w:val="24"/>
                <w:szCs w:val="24"/>
                <w:lang w:eastAsia="en-GB"/>
              </w:rPr>
              <w:t>Responses to consultation papers</w:t>
            </w:r>
          </w:p>
          <w:p w:rsidR="00684283" w:rsidRPr="00AF686C" w:rsidRDefault="00684283" w:rsidP="00987BA8">
            <w:pPr>
              <w:numPr>
                <w:ilvl w:val="0"/>
                <w:numId w:val="3"/>
              </w:numPr>
              <w:rPr>
                <w:rFonts w:ascii="Times New Roman" w:eastAsia="Times New Roman" w:hAnsi="Times New Roman" w:cs="Times New Roman"/>
                <w:sz w:val="24"/>
                <w:szCs w:val="24"/>
                <w:lang w:eastAsia="en-GB"/>
              </w:rPr>
            </w:pPr>
            <w:r w:rsidRPr="00AF686C">
              <w:rPr>
                <w:rFonts w:ascii="Arial" w:eastAsia="Times New Roman" w:hAnsi="Arial" w:cs="Arial"/>
                <w:b/>
                <w:bCs/>
                <w:sz w:val="24"/>
                <w:szCs w:val="24"/>
                <w:lang w:eastAsia="en-GB"/>
              </w:rPr>
              <w:t>Quality status</w:t>
            </w:r>
          </w:p>
          <w:p w:rsidR="00684283" w:rsidRPr="00AF686C" w:rsidRDefault="00684283" w:rsidP="00987BA8">
            <w:pPr>
              <w:numPr>
                <w:ilvl w:val="0"/>
                <w:numId w:val="3"/>
              </w:numPr>
              <w:rPr>
                <w:rFonts w:ascii="Times New Roman" w:eastAsia="Times New Roman" w:hAnsi="Times New Roman" w:cs="Times New Roman"/>
                <w:sz w:val="24"/>
                <w:szCs w:val="24"/>
                <w:lang w:eastAsia="en-GB"/>
              </w:rPr>
            </w:pPr>
            <w:r w:rsidRPr="00AF686C">
              <w:rPr>
                <w:rFonts w:ascii="Arial" w:eastAsia="Times New Roman" w:hAnsi="Arial" w:cs="Arial"/>
                <w:b/>
                <w:bCs/>
                <w:sz w:val="24"/>
                <w:szCs w:val="24"/>
                <w:lang w:eastAsia="en-GB"/>
              </w:rPr>
              <w:t>Local charters</w:t>
            </w:r>
          </w:p>
        </w:tc>
        <w:tc>
          <w:tcPr>
            <w:tcW w:w="1134" w:type="dxa"/>
            <w:shd w:val="clear" w:color="auto" w:fill="auto"/>
            <w:tcMar>
              <w:top w:w="0" w:type="dxa"/>
              <w:left w:w="108" w:type="dxa"/>
              <w:bottom w:w="0" w:type="dxa"/>
              <w:right w:w="108" w:type="dxa"/>
            </w:tcMar>
            <w:hideMark/>
          </w:tcPr>
          <w:p w:rsidR="00684283" w:rsidRPr="00AF686C" w:rsidRDefault="00684283" w:rsidP="005F2117">
            <w:pPr>
              <w:rPr>
                <w:rFonts w:ascii="Times New Roman" w:eastAsia="Times New Roman" w:hAnsi="Times New Roman" w:cs="Times New Roman"/>
                <w:sz w:val="24"/>
                <w:szCs w:val="24"/>
                <w:lang w:eastAsia="en-GB"/>
              </w:rPr>
            </w:pPr>
            <w:r w:rsidRPr="00AF686C">
              <w:rPr>
                <w:rFonts w:ascii="Arial" w:eastAsia="Times New Roman" w:hAnsi="Arial" w:cs="Arial"/>
                <w:sz w:val="24"/>
                <w:szCs w:val="24"/>
                <w:lang w:eastAsia="en-GB"/>
              </w:rPr>
              <w:t>W</w:t>
            </w:r>
            <w:r>
              <w:rPr>
                <w:rFonts w:ascii="Arial" w:eastAsia="Times New Roman" w:hAnsi="Arial" w:cs="Arial"/>
                <w:sz w:val="24"/>
                <w:szCs w:val="24"/>
                <w:lang w:eastAsia="en-GB"/>
              </w:rPr>
              <w:t xml:space="preserve"> or P</w:t>
            </w:r>
            <w:r w:rsidRPr="00AF686C">
              <w:rPr>
                <w:rFonts w:ascii="Arial" w:eastAsia="Times New Roman" w:hAnsi="Arial" w:cs="Arial"/>
                <w:sz w:val="24"/>
                <w:szCs w:val="24"/>
                <w:lang w:eastAsia="en-GB"/>
              </w:rPr>
              <w:t> </w:t>
            </w:r>
          </w:p>
          <w:p w:rsidR="00684283" w:rsidRPr="00AF686C" w:rsidRDefault="00684283" w:rsidP="005F2117">
            <w:pPr>
              <w:rPr>
                <w:rFonts w:ascii="Times New Roman" w:eastAsia="Times New Roman" w:hAnsi="Times New Roman" w:cs="Times New Roman"/>
                <w:sz w:val="24"/>
                <w:szCs w:val="24"/>
                <w:lang w:eastAsia="en-GB"/>
              </w:rPr>
            </w:pPr>
            <w:r w:rsidRPr="00AF686C">
              <w:rPr>
                <w:rFonts w:ascii="Arial" w:eastAsia="Times New Roman" w:hAnsi="Arial" w:cs="Arial"/>
                <w:sz w:val="24"/>
                <w:szCs w:val="24"/>
                <w:lang w:eastAsia="en-GB"/>
              </w:rPr>
              <w:t>W</w:t>
            </w:r>
            <w:r>
              <w:rPr>
                <w:rFonts w:ascii="Arial" w:eastAsia="Times New Roman" w:hAnsi="Arial" w:cs="Arial"/>
                <w:sz w:val="24"/>
                <w:szCs w:val="24"/>
                <w:lang w:eastAsia="en-GB"/>
              </w:rPr>
              <w:t xml:space="preserve"> or P</w:t>
            </w:r>
            <w:r w:rsidRPr="00AF686C">
              <w:rPr>
                <w:rFonts w:ascii="Arial" w:eastAsia="Times New Roman" w:hAnsi="Arial" w:cs="Arial"/>
                <w:sz w:val="24"/>
                <w:szCs w:val="24"/>
                <w:lang w:eastAsia="en-GB"/>
              </w:rPr>
              <w:t> </w:t>
            </w:r>
          </w:p>
          <w:p w:rsidR="00684283" w:rsidRPr="00AF686C" w:rsidRDefault="00684283" w:rsidP="00AF686C">
            <w:pPr>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N/A</w:t>
            </w:r>
            <w:r w:rsidRPr="00AF686C">
              <w:rPr>
                <w:rFonts w:ascii="Arial" w:eastAsia="Times New Roman" w:hAnsi="Arial" w:cs="Arial"/>
                <w:sz w:val="24"/>
                <w:szCs w:val="24"/>
                <w:lang w:eastAsia="en-GB"/>
              </w:rPr>
              <w:t> </w:t>
            </w:r>
          </w:p>
          <w:p w:rsidR="00684283" w:rsidRPr="00AF686C" w:rsidRDefault="00684283" w:rsidP="00AF686C">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N/A</w:t>
            </w:r>
          </w:p>
        </w:tc>
      </w:tr>
      <w:tr w:rsidR="00684283" w:rsidRPr="00AF686C" w:rsidTr="00006CFA">
        <w:tc>
          <w:tcPr>
            <w:tcW w:w="8613" w:type="dxa"/>
            <w:shd w:val="clear" w:color="auto" w:fill="auto"/>
            <w:tcMar>
              <w:top w:w="0" w:type="dxa"/>
              <w:left w:w="108" w:type="dxa"/>
              <w:bottom w:w="0" w:type="dxa"/>
              <w:right w:w="108" w:type="dxa"/>
            </w:tcMar>
            <w:hideMark/>
          </w:tcPr>
          <w:p w:rsidR="00684283" w:rsidRPr="00AF686C" w:rsidRDefault="00684283" w:rsidP="00AF686C">
            <w:pPr>
              <w:rPr>
                <w:rFonts w:ascii="Times New Roman" w:eastAsia="Times New Roman" w:hAnsi="Times New Roman" w:cs="Times New Roman"/>
                <w:sz w:val="24"/>
                <w:szCs w:val="24"/>
                <w:lang w:eastAsia="en-GB"/>
              </w:rPr>
            </w:pPr>
            <w:r w:rsidRPr="00AF686C">
              <w:rPr>
                <w:rFonts w:ascii="Arial" w:eastAsia="Times New Roman" w:hAnsi="Arial" w:cs="Arial"/>
                <w:b/>
                <w:bCs/>
                <w:sz w:val="24"/>
                <w:szCs w:val="24"/>
                <w:lang w:eastAsia="en-GB"/>
              </w:rPr>
              <w:t>How we make decisions</w:t>
            </w:r>
          </w:p>
          <w:p w:rsidR="00684283" w:rsidRPr="00AF686C" w:rsidRDefault="00684283" w:rsidP="00AF686C">
            <w:pPr>
              <w:rPr>
                <w:rFonts w:ascii="Times New Roman" w:eastAsia="Times New Roman" w:hAnsi="Times New Roman" w:cs="Times New Roman"/>
                <w:sz w:val="24"/>
                <w:szCs w:val="24"/>
                <w:lang w:eastAsia="en-GB"/>
              </w:rPr>
            </w:pPr>
            <w:r w:rsidRPr="00AF686C">
              <w:rPr>
                <w:rFonts w:ascii="Arial" w:eastAsia="Times New Roman" w:hAnsi="Arial" w:cs="Arial"/>
                <w:sz w:val="24"/>
                <w:szCs w:val="24"/>
                <w:lang w:eastAsia="en-GB"/>
              </w:rPr>
              <w:t>Policy proposals and decisions. Decision making processes, internal criteria</w:t>
            </w:r>
          </w:p>
          <w:p w:rsidR="00684283" w:rsidRPr="00AF686C" w:rsidRDefault="00684283" w:rsidP="00AF686C">
            <w:pPr>
              <w:rPr>
                <w:rFonts w:ascii="Times New Roman" w:eastAsia="Times New Roman" w:hAnsi="Times New Roman" w:cs="Times New Roman"/>
                <w:sz w:val="24"/>
                <w:szCs w:val="24"/>
                <w:lang w:eastAsia="en-GB"/>
              </w:rPr>
            </w:pPr>
            <w:proofErr w:type="gramStart"/>
            <w:r w:rsidRPr="00AF686C">
              <w:rPr>
                <w:rFonts w:ascii="Arial" w:eastAsia="Times New Roman" w:hAnsi="Arial" w:cs="Arial"/>
                <w:sz w:val="24"/>
                <w:szCs w:val="24"/>
                <w:lang w:eastAsia="en-GB"/>
              </w:rPr>
              <w:t>and</w:t>
            </w:r>
            <w:proofErr w:type="gramEnd"/>
            <w:r w:rsidRPr="00AF686C">
              <w:rPr>
                <w:rFonts w:ascii="Arial" w:eastAsia="Times New Roman" w:hAnsi="Arial" w:cs="Arial"/>
                <w:sz w:val="24"/>
                <w:szCs w:val="24"/>
                <w:lang w:eastAsia="en-GB"/>
              </w:rPr>
              <w:t xml:space="preserve"> procedures, consultations.</w:t>
            </w:r>
          </w:p>
        </w:tc>
        <w:tc>
          <w:tcPr>
            <w:tcW w:w="1134" w:type="dxa"/>
            <w:shd w:val="clear" w:color="auto" w:fill="auto"/>
            <w:tcMar>
              <w:top w:w="0" w:type="dxa"/>
              <w:left w:w="108" w:type="dxa"/>
              <w:bottom w:w="0" w:type="dxa"/>
              <w:right w:w="108" w:type="dxa"/>
            </w:tcMar>
            <w:hideMark/>
          </w:tcPr>
          <w:p w:rsidR="00684283" w:rsidRPr="00AF686C" w:rsidRDefault="00684283" w:rsidP="00AF686C">
            <w:pPr>
              <w:rPr>
                <w:rFonts w:ascii="Times New Roman" w:eastAsia="Times New Roman" w:hAnsi="Times New Roman" w:cs="Times New Roman"/>
                <w:sz w:val="24"/>
                <w:szCs w:val="24"/>
                <w:lang w:eastAsia="en-GB"/>
              </w:rPr>
            </w:pPr>
            <w:r w:rsidRPr="00AF686C">
              <w:rPr>
                <w:rFonts w:ascii="Arial" w:eastAsia="Times New Roman" w:hAnsi="Arial" w:cs="Arial"/>
                <w:sz w:val="24"/>
                <w:szCs w:val="24"/>
                <w:lang w:eastAsia="en-GB"/>
              </w:rPr>
              <w:t> </w:t>
            </w:r>
          </w:p>
        </w:tc>
      </w:tr>
      <w:tr w:rsidR="00684283" w:rsidRPr="00AF686C" w:rsidTr="00006CFA">
        <w:tc>
          <w:tcPr>
            <w:tcW w:w="8613" w:type="dxa"/>
            <w:shd w:val="clear" w:color="auto" w:fill="auto"/>
            <w:tcMar>
              <w:top w:w="0" w:type="dxa"/>
              <w:left w:w="108" w:type="dxa"/>
              <w:bottom w:w="0" w:type="dxa"/>
              <w:right w:w="108" w:type="dxa"/>
            </w:tcMar>
            <w:hideMark/>
          </w:tcPr>
          <w:p w:rsidR="00684283" w:rsidRPr="00AF686C" w:rsidRDefault="00684283" w:rsidP="00987BA8">
            <w:pPr>
              <w:numPr>
                <w:ilvl w:val="0"/>
                <w:numId w:val="4"/>
              </w:numPr>
              <w:rPr>
                <w:rFonts w:ascii="Times New Roman" w:eastAsia="Times New Roman" w:hAnsi="Times New Roman" w:cs="Times New Roman"/>
                <w:sz w:val="24"/>
                <w:szCs w:val="24"/>
                <w:lang w:eastAsia="en-GB"/>
              </w:rPr>
            </w:pPr>
            <w:r w:rsidRPr="00AF686C">
              <w:rPr>
                <w:rFonts w:ascii="Arial" w:eastAsia="Times New Roman" w:hAnsi="Arial" w:cs="Arial"/>
                <w:b/>
                <w:bCs/>
                <w:sz w:val="24"/>
                <w:szCs w:val="24"/>
                <w:lang w:eastAsia="en-GB"/>
              </w:rPr>
              <w:t>Timetable of meetings</w:t>
            </w:r>
          </w:p>
          <w:p w:rsidR="00684283" w:rsidRPr="00AF686C" w:rsidRDefault="00684283" w:rsidP="00987BA8">
            <w:pPr>
              <w:numPr>
                <w:ilvl w:val="0"/>
                <w:numId w:val="4"/>
              </w:numPr>
              <w:rPr>
                <w:rFonts w:ascii="Times New Roman" w:eastAsia="Times New Roman" w:hAnsi="Times New Roman" w:cs="Times New Roman"/>
                <w:sz w:val="24"/>
                <w:szCs w:val="24"/>
                <w:lang w:eastAsia="en-GB"/>
              </w:rPr>
            </w:pPr>
            <w:r w:rsidRPr="00AF686C">
              <w:rPr>
                <w:rFonts w:ascii="Arial" w:eastAsia="Times New Roman" w:hAnsi="Arial" w:cs="Arial"/>
                <w:b/>
                <w:bCs/>
                <w:sz w:val="24"/>
                <w:szCs w:val="24"/>
                <w:lang w:eastAsia="en-GB"/>
              </w:rPr>
              <w:t>Agendas and minutes of all council meetings open to the public</w:t>
            </w:r>
            <w:r w:rsidRPr="00AF686C">
              <w:rPr>
                <w:rFonts w:ascii="Arial" w:eastAsia="Times New Roman" w:hAnsi="Arial" w:cs="Arial"/>
                <w:sz w:val="24"/>
                <w:szCs w:val="24"/>
                <w:lang w:eastAsia="en-GB"/>
              </w:rPr>
              <w:t> (excluding information that is properly regarded as private to the meeting)</w:t>
            </w:r>
          </w:p>
          <w:p w:rsidR="00684283" w:rsidRPr="00AF686C" w:rsidRDefault="00684283" w:rsidP="00987BA8">
            <w:pPr>
              <w:numPr>
                <w:ilvl w:val="0"/>
                <w:numId w:val="4"/>
              </w:numPr>
              <w:rPr>
                <w:rFonts w:ascii="Times New Roman" w:eastAsia="Times New Roman" w:hAnsi="Times New Roman" w:cs="Times New Roman"/>
                <w:sz w:val="24"/>
                <w:szCs w:val="24"/>
                <w:lang w:eastAsia="en-GB"/>
              </w:rPr>
            </w:pPr>
            <w:r w:rsidRPr="00AF686C">
              <w:rPr>
                <w:rFonts w:ascii="Arial" w:eastAsia="Times New Roman" w:hAnsi="Arial" w:cs="Arial"/>
                <w:b/>
                <w:bCs/>
                <w:sz w:val="24"/>
                <w:szCs w:val="24"/>
                <w:lang w:eastAsia="en-GB"/>
              </w:rPr>
              <w:t>Reports presented to the Council when open to the public</w:t>
            </w:r>
          </w:p>
          <w:p w:rsidR="00684283" w:rsidRPr="00AF686C" w:rsidRDefault="00684283" w:rsidP="00987BA8">
            <w:pPr>
              <w:numPr>
                <w:ilvl w:val="0"/>
                <w:numId w:val="4"/>
              </w:numPr>
              <w:rPr>
                <w:rFonts w:ascii="Times New Roman" w:eastAsia="Times New Roman" w:hAnsi="Times New Roman" w:cs="Times New Roman"/>
                <w:sz w:val="24"/>
                <w:szCs w:val="24"/>
                <w:lang w:eastAsia="en-GB"/>
              </w:rPr>
            </w:pPr>
            <w:r w:rsidRPr="00AF686C">
              <w:rPr>
                <w:rFonts w:ascii="Arial" w:eastAsia="Times New Roman" w:hAnsi="Arial" w:cs="Arial"/>
                <w:b/>
                <w:bCs/>
                <w:sz w:val="24"/>
                <w:szCs w:val="24"/>
                <w:lang w:eastAsia="en-GB"/>
              </w:rPr>
              <w:t>Responses to planning applications</w:t>
            </w:r>
          </w:p>
          <w:p w:rsidR="00684283" w:rsidRPr="00AF686C" w:rsidRDefault="00684283" w:rsidP="00987BA8">
            <w:pPr>
              <w:numPr>
                <w:ilvl w:val="0"/>
                <w:numId w:val="4"/>
              </w:numPr>
              <w:rPr>
                <w:rFonts w:ascii="Times New Roman" w:eastAsia="Times New Roman" w:hAnsi="Times New Roman" w:cs="Times New Roman"/>
                <w:sz w:val="24"/>
                <w:szCs w:val="24"/>
                <w:lang w:eastAsia="en-GB"/>
              </w:rPr>
            </w:pPr>
            <w:r>
              <w:rPr>
                <w:rFonts w:ascii="Arial" w:eastAsia="Times New Roman" w:hAnsi="Arial" w:cs="Arial"/>
                <w:b/>
                <w:bCs/>
                <w:sz w:val="24"/>
                <w:szCs w:val="24"/>
                <w:lang w:eastAsia="en-GB"/>
              </w:rPr>
              <w:t xml:space="preserve">Record of the Annual Parish Meeting                                               </w:t>
            </w:r>
          </w:p>
        </w:tc>
        <w:tc>
          <w:tcPr>
            <w:tcW w:w="1134" w:type="dxa"/>
          </w:tcPr>
          <w:p w:rsidR="00684283" w:rsidRPr="00AF686C" w:rsidRDefault="00684283" w:rsidP="00190976">
            <w:pPr>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 xml:space="preserve">  </w:t>
            </w:r>
            <w:r w:rsidRPr="00AF686C">
              <w:rPr>
                <w:rFonts w:ascii="Arial" w:eastAsia="Times New Roman" w:hAnsi="Arial" w:cs="Arial"/>
                <w:sz w:val="24"/>
                <w:szCs w:val="24"/>
                <w:lang w:eastAsia="en-GB"/>
              </w:rPr>
              <w:t>W</w:t>
            </w:r>
            <w:r>
              <w:rPr>
                <w:rFonts w:ascii="Arial" w:eastAsia="Times New Roman" w:hAnsi="Arial" w:cs="Arial"/>
                <w:sz w:val="24"/>
                <w:szCs w:val="24"/>
                <w:lang w:eastAsia="en-GB"/>
              </w:rPr>
              <w:t xml:space="preserve"> or P</w:t>
            </w:r>
            <w:r w:rsidRPr="00AF686C">
              <w:rPr>
                <w:rFonts w:ascii="Arial" w:eastAsia="Times New Roman" w:hAnsi="Arial" w:cs="Arial"/>
                <w:sz w:val="24"/>
                <w:szCs w:val="24"/>
                <w:lang w:eastAsia="en-GB"/>
              </w:rPr>
              <w:t> </w:t>
            </w:r>
          </w:p>
          <w:p w:rsidR="00684283" w:rsidRPr="00AF686C" w:rsidRDefault="00684283" w:rsidP="00006CFA">
            <w:pPr>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 xml:space="preserve">  </w:t>
            </w:r>
            <w:r w:rsidRPr="00AF686C">
              <w:rPr>
                <w:rFonts w:ascii="Arial" w:eastAsia="Times New Roman" w:hAnsi="Arial" w:cs="Arial"/>
                <w:sz w:val="24"/>
                <w:szCs w:val="24"/>
                <w:lang w:eastAsia="en-GB"/>
              </w:rPr>
              <w:t>W</w:t>
            </w:r>
            <w:r>
              <w:rPr>
                <w:rFonts w:ascii="Arial" w:eastAsia="Times New Roman" w:hAnsi="Arial" w:cs="Arial"/>
                <w:sz w:val="24"/>
                <w:szCs w:val="24"/>
                <w:lang w:eastAsia="en-GB"/>
              </w:rPr>
              <w:t xml:space="preserve"> or P</w:t>
            </w:r>
            <w:r w:rsidRPr="00AF686C">
              <w:rPr>
                <w:rFonts w:ascii="Arial" w:eastAsia="Times New Roman" w:hAnsi="Arial" w:cs="Arial"/>
                <w:sz w:val="24"/>
                <w:szCs w:val="24"/>
                <w:lang w:eastAsia="en-GB"/>
              </w:rPr>
              <w:t> </w:t>
            </w:r>
          </w:p>
          <w:p w:rsidR="00684283" w:rsidRPr="00AF686C" w:rsidRDefault="00684283" w:rsidP="00006CFA">
            <w:pPr>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 xml:space="preserve">  </w:t>
            </w:r>
            <w:r w:rsidRPr="00AF686C">
              <w:rPr>
                <w:rFonts w:ascii="Arial" w:eastAsia="Times New Roman" w:hAnsi="Arial" w:cs="Arial"/>
                <w:sz w:val="24"/>
                <w:szCs w:val="24"/>
                <w:lang w:eastAsia="en-GB"/>
              </w:rPr>
              <w:t>W</w:t>
            </w:r>
            <w:r>
              <w:rPr>
                <w:rFonts w:ascii="Arial" w:eastAsia="Times New Roman" w:hAnsi="Arial" w:cs="Arial"/>
                <w:sz w:val="24"/>
                <w:szCs w:val="24"/>
                <w:lang w:eastAsia="en-GB"/>
              </w:rPr>
              <w:t xml:space="preserve"> or P</w:t>
            </w:r>
            <w:r w:rsidRPr="00AF686C">
              <w:rPr>
                <w:rFonts w:ascii="Arial" w:eastAsia="Times New Roman" w:hAnsi="Arial" w:cs="Arial"/>
                <w:sz w:val="24"/>
                <w:szCs w:val="24"/>
                <w:lang w:eastAsia="en-GB"/>
              </w:rPr>
              <w:t> </w:t>
            </w:r>
          </w:p>
          <w:p w:rsidR="00684283" w:rsidRPr="00AF686C" w:rsidRDefault="00684283" w:rsidP="00006CFA">
            <w:pPr>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 xml:space="preserve">  </w:t>
            </w:r>
            <w:r w:rsidRPr="00AF686C">
              <w:rPr>
                <w:rFonts w:ascii="Arial" w:eastAsia="Times New Roman" w:hAnsi="Arial" w:cs="Arial"/>
                <w:sz w:val="24"/>
                <w:szCs w:val="24"/>
                <w:lang w:eastAsia="en-GB"/>
              </w:rPr>
              <w:t>W</w:t>
            </w:r>
            <w:r>
              <w:rPr>
                <w:rFonts w:ascii="Arial" w:eastAsia="Times New Roman" w:hAnsi="Arial" w:cs="Arial"/>
                <w:sz w:val="24"/>
                <w:szCs w:val="24"/>
                <w:lang w:eastAsia="en-GB"/>
              </w:rPr>
              <w:t xml:space="preserve"> or P</w:t>
            </w:r>
            <w:r w:rsidRPr="00AF686C">
              <w:rPr>
                <w:rFonts w:ascii="Arial" w:eastAsia="Times New Roman" w:hAnsi="Arial" w:cs="Arial"/>
                <w:sz w:val="24"/>
                <w:szCs w:val="24"/>
                <w:lang w:eastAsia="en-GB"/>
              </w:rPr>
              <w:t> </w:t>
            </w:r>
          </w:p>
          <w:p w:rsidR="00684283" w:rsidRPr="00AF686C" w:rsidRDefault="00684283" w:rsidP="00006CFA">
            <w:pPr>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 xml:space="preserve">  </w:t>
            </w:r>
            <w:r w:rsidRPr="00AF686C">
              <w:rPr>
                <w:rFonts w:ascii="Arial" w:eastAsia="Times New Roman" w:hAnsi="Arial" w:cs="Arial"/>
                <w:sz w:val="24"/>
                <w:szCs w:val="24"/>
                <w:lang w:eastAsia="en-GB"/>
              </w:rPr>
              <w:t>W</w:t>
            </w:r>
            <w:r>
              <w:rPr>
                <w:rFonts w:ascii="Arial" w:eastAsia="Times New Roman" w:hAnsi="Arial" w:cs="Arial"/>
                <w:sz w:val="24"/>
                <w:szCs w:val="24"/>
                <w:lang w:eastAsia="en-GB"/>
              </w:rPr>
              <w:t xml:space="preserve"> or P</w:t>
            </w:r>
            <w:r w:rsidRPr="00AF686C">
              <w:rPr>
                <w:rFonts w:ascii="Arial" w:eastAsia="Times New Roman" w:hAnsi="Arial" w:cs="Arial"/>
                <w:sz w:val="24"/>
                <w:szCs w:val="24"/>
                <w:lang w:eastAsia="en-GB"/>
              </w:rPr>
              <w:t> </w:t>
            </w:r>
          </w:p>
          <w:p w:rsidR="00684283" w:rsidRPr="00AF686C" w:rsidRDefault="00684283" w:rsidP="00190976">
            <w:pPr>
              <w:rPr>
                <w:rFonts w:ascii="Arial" w:eastAsia="Times New Roman" w:hAnsi="Arial" w:cs="Arial"/>
                <w:sz w:val="24"/>
                <w:szCs w:val="24"/>
                <w:lang w:eastAsia="en-GB"/>
              </w:rPr>
            </w:pPr>
            <w:r>
              <w:rPr>
                <w:rFonts w:ascii="Arial" w:eastAsia="Times New Roman" w:hAnsi="Arial" w:cs="Arial"/>
                <w:sz w:val="24"/>
                <w:szCs w:val="24"/>
                <w:lang w:eastAsia="en-GB"/>
              </w:rPr>
              <w:t xml:space="preserve">  W or </w:t>
            </w:r>
            <w:proofErr w:type="gramStart"/>
            <w:r>
              <w:rPr>
                <w:rFonts w:ascii="Arial" w:eastAsia="Times New Roman" w:hAnsi="Arial" w:cs="Arial"/>
                <w:sz w:val="24"/>
                <w:szCs w:val="24"/>
                <w:lang w:eastAsia="en-GB"/>
              </w:rPr>
              <w:t>P           ..</w:t>
            </w:r>
            <w:proofErr w:type="gramEnd"/>
            <w:r>
              <w:rPr>
                <w:rFonts w:ascii="Arial" w:eastAsia="Times New Roman" w:hAnsi="Arial" w:cs="Arial"/>
                <w:sz w:val="24"/>
                <w:szCs w:val="24"/>
                <w:lang w:eastAsia="en-GB"/>
              </w:rPr>
              <w:t xml:space="preserve">W or P </w:t>
            </w:r>
          </w:p>
        </w:tc>
      </w:tr>
      <w:tr w:rsidR="00684283" w:rsidRPr="00AF686C" w:rsidTr="00006CFA">
        <w:tc>
          <w:tcPr>
            <w:tcW w:w="8613" w:type="dxa"/>
            <w:shd w:val="clear" w:color="auto" w:fill="auto"/>
            <w:tcMar>
              <w:top w:w="0" w:type="dxa"/>
              <w:left w:w="108" w:type="dxa"/>
              <w:bottom w:w="0" w:type="dxa"/>
              <w:right w:w="108" w:type="dxa"/>
            </w:tcMar>
            <w:hideMark/>
          </w:tcPr>
          <w:p w:rsidR="00684283" w:rsidRPr="00AF686C" w:rsidRDefault="00684283" w:rsidP="00AF686C">
            <w:pPr>
              <w:rPr>
                <w:rFonts w:ascii="Times New Roman" w:eastAsia="Times New Roman" w:hAnsi="Times New Roman" w:cs="Times New Roman"/>
                <w:sz w:val="24"/>
                <w:szCs w:val="24"/>
                <w:lang w:eastAsia="en-GB"/>
              </w:rPr>
            </w:pPr>
            <w:r w:rsidRPr="00AF686C">
              <w:rPr>
                <w:rFonts w:ascii="Arial" w:eastAsia="Times New Roman" w:hAnsi="Arial" w:cs="Arial"/>
                <w:b/>
                <w:bCs/>
                <w:sz w:val="24"/>
                <w:szCs w:val="24"/>
                <w:lang w:eastAsia="en-GB"/>
              </w:rPr>
              <w:t>Our policies and procedures</w:t>
            </w:r>
          </w:p>
          <w:p w:rsidR="00684283" w:rsidRPr="00AF686C" w:rsidRDefault="00684283" w:rsidP="00AF686C">
            <w:pPr>
              <w:rPr>
                <w:rFonts w:ascii="Times New Roman" w:eastAsia="Times New Roman" w:hAnsi="Times New Roman" w:cs="Times New Roman"/>
                <w:sz w:val="24"/>
                <w:szCs w:val="24"/>
                <w:lang w:eastAsia="en-GB"/>
              </w:rPr>
            </w:pPr>
            <w:r w:rsidRPr="00AF686C">
              <w:rPr>
                <w:rFonts w:ascii="Arial" w:eastAsia="Times New Roman" w:hAnsi="Arial" w:cs="Arial"/>
                <w:sz w:val="24"/>
                <w:szCs w:val="24"/>
                <w:lang w:eastAsia="en-GB"/>
              </w:rPr>
              <w:t>Current written protocols for delivering our functions and responsibilities</w:t>
            </w:r>
          </w:p>
        </w:tc>
        <w:tc>
          <w:tcPr>
            <w:tcW w:w="1134" w:type="dxa"/>
            <w:shd w:val="clear" w:color="auto" w:fill="auto"/>
            <w:tcMar>
              <w:top w:w="0" w:type="dxa"/>
              <w:left w:w="108" w:type="dxa"/>
              <w:bottom w:w="0" w:type="dxa"/>
              <w:right w:w="108" w:type="dxa"/>
            </w:tcMar>
            <w:hideMark/>
          </w:tcPr>
          <w:p w:rsidR="00684283" w:rsidRPr="00AF686C" w:rsidRDefault="00684283" w:rsidP="00AF686C">
            <w:pPr>
              <w:rPr>
                <w:rFonts w:ascii="Times New Roman" w:eastAsia="Times New Roman" w:hAnsi="Times New Roman" w:cs="Times New Roman"/>
                <w:sz w:val="24"/>
                <w:szCs w:val="24"/>
                <w:lang w:eastAsia="en-GB"/>
              </w:rPr>
            </w:pPr>
            <w:r w:rsidRPr="00AF686C">
              <w:rPr>
                <w:rFonts w:ascii="Arial" w:eastAsia="Times New Roman" w:hAnsi="Arial" w:cs="Arial"/>
                <w:sz w:val="24"/>
                <w:szCs w:val="24"/>
                <w:lang w:eastAsia="en-GB"/>
              </w:rPr>
              <w:t> </w:t>
            </w:r>
          </w:p>
        </w:tc>
      </w:tr>
      <w:tr w:rsidR="00684283" w:rsidRPr="00AF686C" w:rsidTr="00006CFA">
        <w:tc>
          <w:tcPr>
            <w:tcW w:w="8613" w:type="dxa"/>
            <w:shd w:val="clear" w:color="auto" w:fill="auto"/>
            <w:tcMar>
              <w:top w:w="0" w:type="dxa"/>
              <w:left w:w="108" w:type="dxa"/>
              <w:bottom w:w="0" w:type="dxa"/>
              <w:right w:w="108" w:type="dxa"/>
            </w:tcMar>
            <w:hideMark/>
          </w:tcPr>
          <w:p w:rsidR="00684283" w:rsidRPr="00AF686C" w:rsidRDefault="00684283" w:rsidP="00987BA8">
            <w:pPr>
              <w:numPr>
                <w:ilvl w:val="0"/>
                <w:numId w:val="5"/>
              </w:numPr>
              <w:rPr>
                <w:rFonts w:ascii="Times New Roman" w:eastAsia="Times New Roman" w:hAnsi="Times New Roman" w:cs="Times New Roman"/>
                <w:sz w:val="24"/>
                <w:szCs w:val="24"/>
                <w:lang w:eastAsia="en-GB"/>
              </w:rPr>
            </w:pPr>
            <w:r w:rsidRPr="00AF686C">
              <w:rPr>
                <w:rFonts w:ascii="Arial" w:eastAsia="Times New Roman" w:hAnsi="Arial" w:cs="Arial"/>
                <w:b/>
                <w:bCs/>
                <w:sz w:val="24"/>
                <w:szCs w:val="24"/>
                <w:lang w:eastAsia="en-GB"/>
              </w:rPr>
              <w:t>Standing Orders</w:t>
            </w:r>
          </w:p>
          <w:p w:rsidR="00684283" w:rsidRPr="00AF686C" w:rsidRDefault="00684283" w:rsidP="00987BA8">
            <w:pPr>
              <w:numPr>
                <w:ilvl w:val="0"/>
                <w:numId w:val="5"/>
              </w:numPr>
              <w:rPr>
                <w:rFonts w:ascii="Times New Roman" w:eastAsia="Times New Roman" w:hAnsi="Times New Roman" w:cs="Times New Roman"/>
                <w:sz w:val="24"/>
                <w:szCs w:val="24"/>
                <w:lang w:eastAsia="en-GB"/>
              </w:rPr>
            </w:pPr>
            <w:r w:rsidRPr="00AF686C">
              <w:rPr>
                <w:rFonts w:ascii="Arial" w:eastAsia="Times New Roman" w:hAnsi="Arial" w:cs="Arial"/>
                <w:b/>
                <w:bCs/>
                <w:sz w:val="24"/>
                <w:szCs w:val="24"/>
                <w:lang w:eastAsia="en-GB"/>
              </w:rPr>
              <w:t>Health and Safety</w:t>
            </w:r>
          </w:p>
          <w:p w:rsidR="00684283" w:rsidRPr="00AF686C" w:rsidRDefault="00684283" w:rsidP="00987BA8">
            <w:pPr>
              <w:numPr>
                <w:ilvl w:val="0"/>
                <w:numId w:val="5"/>
              </w:numPr>
              <w:rPr>
                <w:rFonts w:ascii="Times New Roman" w:eastAsia="Times New Roman" w:hAnsi="Times New Roman" w:cs="Times New Roman"/>
                <w:sz w:val="24"/>
                <w:szCs w:val="24"/>
                <w:lang w:eastAsia="en-GB"/>
              </w:rPr>
            </w:pPr>
            <w:r w:rsidRPr="00AF686C">
              <w:rPr>
                <w:rFonts w:ascii="Arial" w:eastAsia="Times New Roman" w:hAnsi="Arial" w:cs="Arial"/>
                <w:b/>
                <w:bCs/>
                <w:sz w:val="24"/>
                <w:szCs w:val="24"/>
                <w:lang w:eastAsia="en-GB"/>
              </w:rPr>
              <w:t>Equal Opportunities</w:t>
            </w:r>
          </w:p>
          <w:p w:rsidR="00684283" w:rsidRPr="00AF686C" w:rsidRDefault="00684283" w:rsidP="00987BA8">
            <w:pPr>
              <w:numPr>
                <w:ilvl w:val="0"/>
                <w:numId w:val="5"/>
              </w:numPr>
              <w:rPr>
                <w:rFonts w:ascii="Times New Roman" w:eastAsia="Times New Roman" w:hAnsi="Times New Roman" w:cs="Times New Roman"/>
                <w:sz w:val="24"/>
                <w:szCs w:val="24"/>
                <w:lang w:eastAsia="en-GB"/>
              </w:rPr>
            </w:pPr>
            <w:r w:rsidRPr="00AF686C">
              <w:rPr>
                <w:rFonts w:ascii="Arial" w:eastAsia="Times New Roman" w:hAnsi="Arial" w:cs="Arial"/>
                <w:b/>
                <w:bCs/>
                <w:sz w:val="24"/>
                <w:szCs w:val="24"/>
                <w:lang w:eastAsia="en-GB"/>
              </w:rPr>
              <w:t>Complaints Procedure</w:t>
            </w:r>
          </w:p>
          <w:p w:rsidR="00684283" w:rsidRPr="00AF686C" w:rsidRDefault="00684283" w:rsidP="00987BA8">
            <w:pPr>
              <w:numPr>
                <w:ilvl w:val="0"/>
                <w:numId w:val="5"/>
              </w:numPr>
              <w:rPr>
                <w:rFonts w:ascii="Times New Roman" w:eastAsia="Times New Roman" w:hAnsi="Times New Roman" w:cs="Times New Roman"/>
                <w:sz w:val="24"/>
                <w:szCs w:val="24"/>
                <w:lang w:eastAsia="en-GB"/>
              </w:rPr>
            </w:pPr>
            <w:r>
              <w:rPr>
                <w:rFonts w:ascii="Arial" w:eastAsia="Times New Roman" w:hAnsi="Arial" w:cs="Arial"/>
                <w:b/>
                <w:bCs/>
                <w:sz w:val="24"/>
                <w:szCs w:val="24"/>
                <w:lang w:eastAsia="en-GB"/>
              </w:rPr>
              <w:t xml:space="preserve">Risk Assessment                                                                                  </w:t>
            </w:r>
          </w:p>
        </w:tc>
        <w:tc>
          <w:tcPr>
            <w:tcW w:w="1134" w:type="dxa"/>
            <w:shd w:val="clear" w:color="auto" w:fill="auto"/>
            <w:tcMar>
              <w:top w:w="0" w:type="dxa"/>
              <w:left w:w="108" w:type="dxa"/>
              <w:bottom w:w="0" w:type="dxa"/>
              <w:right w:w="108" w:type="dxa"/>
            </w:tcMar>
            <w:hideMark/>
          </w:tcPr>
          <w:p w:rsidR="00684283" w:rsidRPr="00AF686C" w:rsidRDefault="00684283" w:rsidP="000609A4">
            <w:pPr>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W or P</w:t>
            </w:r>
            <w:r w:rsidRPr="00AF686C">
              <w:rPr>
                <w:rFonts w:ascii="Arial" w:eastAsia="Times New Roman" w:hAnsi="Arial" w:cs="Arial"/>
                <w:sz w:val="24"/>
                <w:szCs w:val="24"/>
                <w:lang w:eastAsia="en-GB"/>
              </w:rPr>
              <w:t xml:space="preserve"> W</w:t>
            </w:r>
            <w:r>
              <w:rPr>
                <w:rFonts w:ascii="Arial" w:eastAsia="Times New Roman" w:hAnsi="Arial" w:cs="Arial"/>
                <w:sz w:val="24"/>
                <w:szCs w:val="24"/>
                <w:lang w:eastAsia="en-GB"/>
              </w:rPr>
              <w:t xml:space="preserve"> or P</w:t>
            </w:r>
            <w:r w:rsidRPr="00AF686C">
              <w:rPr>
                <w:rFonts w:ascii="Arial" w:eastAsia="Times New Roman" w:hAnsi="Arial" w:cs="Arial"/>
                <w:sz w:val="24"/>
                <w:szCs w:val="24"/>
                <w:lang w:eastAsia="en-GB"/>
              </w:rPr>
              <w:t> </w:t>
            </w:r>
          </w:p>
          <w:p w:rsidR="00684283" w:rsidRPr="00AF686C" w:rsidRDefault="00684283" w:rsidP="000609A4">
            <w:pPr>
              <w:rPr>
                <w:rFonts w:ascii="Times New Roman" w:eastAsia="Times New Roman" w:hAnsi="Times New Roman" w:cs="Times New Roman"/>
                <w:sz w:val="24"/>
                <w:szCs w:val="24"/>
                <w:lang w:eastAsia="en-GB"/>
              </w:rPr>
            </w:pPr>
            <w:r w:rsidRPr="00AF686C">
              <w:rPr>
                <w:rFonts w:ascii="Arial" w:eastAsia="Times New Roman" w:hAnsi="Arial" w:cs="Arial"/>
                <w:sz w:val="24"/>
                <w:szCs w:val="24"/>
                <w:lang w:eastAsia="en-GB"/>
              </w:rPr>
              <w:t>W</w:t>
            </w:r>
            <w:r>
              <w:rPr>
                <w:rFonts w:ascii="Arial" w:eastAsia="Times New Roman" w:hAnsi="Arial" w:cs="Arial"/>
                <w:sz w:val="24"/>
                <w:szCs w:val="24"/>
                <w:lang w:eastAsia="en-GB"/>
              </w:rPr>
              <w:t xml:space="preserve"> or P</w:t>
            </w:r>
            <w:r w:rsidRPr="00AF686C">
              <w:rPr>
                <w:rFonts w:ascii="Arial" w:eastAsia="Times New Roman" w:hAnsi="Arial" w:cs="Arial"/>
                <w:sz w:val="24"/>
                <w:szCs w:val="24"/>
                <w:lang w:eastAsia="en-GB"/>
              </w:rPr>
              <w:t> </w:t>
            </w:r>
          </w:p>
          <w:p w:rsidR="00684283" w:rsidRPr="00AF686C" w:rsidRDefault="00684283" w:rsidP="000609A4">
            <w:pPr>
              <w:rPr>
                <w:rFonts w:ascii="Times New Roman" w:eastAsia="Times New Roman" w:hAnsi="Times New Roman" w:cs="Times New Roman"/>
                <w:sz w:val="24"/>
                <w:szCs w:val="24"/>
                <w:lang w:eastAsia="en-GB"/>
              </w:rPr>
            </w:pPr>
            <w:r w:rsidRPr="00AF686C">
              <w:rPr>
                <w:rFonts w:ascii="Arial" w:eastAsia="Times New Roman" w:hAnsi="Arial" w:cs="Arial"/>
                <w:sz w:val="24"/>
                <w:szCs w:val="24"/>
                <w:lang w:eastAsia="en-GB"/>
              </w:rPr>
              <w:t>W</w:t>
            </w:r>
            <w:r>
              <w:rPr>
                <w:rFonts w:ascii="Arial" w:eastAsia="Times New Roman" w:hAnsi="Arial" w:cs="Arial"/>
                <w:sz w:val="24"/>
                <w:szCs w:val="24"/>
                <w:lang w:eastAsia="en-GB"/>
              </w:rPr>
              <w:t xml:space="preserve"> or P</w:t>
            </w:r>
            <w:r w:rsidRPr="00AF686C">
              <w:rPr>
                <w:rFonts w:ascii="Arial" w:eastAsia="Times New Roman" w:hAnsi="Arial" w:cs="Arial"/>
                <w:sz w:val="24"/>
                <w:szCs w:val="24"/>
                <w:lang w:eastAsia="en-GB"/>
              </w:rPr>
              <w:t> </w:t>
            </w:r>
          </w:p>
          <w:p w:rsidR="00684283" w:rsidRPr="00AF686C" w:rsidRDefault="00684283" w:rsidP="00AF686C">
            <w:pPr>
              <w:rPr>
                <w:rFonts w:ascii="Times New Roman" w:eastAsia="Times New Roman" w:hAnsi="Times New Roman" w:cs="Times New Roman"/>
                <w:sz w:val="24"/>
                <w:szCs w:val="24"/>
                <w:lang w:eastAsia="en-GB"/>
              </w:rPr>
            </w:pPr>
            <w:r w:rsidRPr="00AF686C">
              <w:rPr>
                <w:rFonts w:ascii="Arial" w:eastAsia="Times New Roman" w:hAnsi="Arial" w:cs="Arial"/>
                <w:sz w:val="24"/>
                <w:szCs w:val="24"/>
                <w:lang w:eastAsia="en-GB"/>
              </w:rPr>
              <w:t>W</w:t>
            </w:r>
            <w:r>
              <w:rPr>
                <w:rFonts w:ascii="Arial" w:eastAsia="Times New Roman" w:hAnsi="Arial" w:cs="Arial"/>
                <w:sz w:val="24"/>
                <w:szCs w:val="24"/>
                <w:lang w:eastAsia="en-GB"/>
              </w:rPr>
              <w:t xml:space="preserve"> or P</w:t>
            </w:r>
            <w:r w:rsidRPr="00AF686C">
              <w:rPr>
                <w:rFonts w:ascii="Arial" w:eastAsia="Times New Roman" w:hAnsi="Arial" w:cs="Arial"/>
                <w:sz w:val="24"/>
                <w:szCs w:val="24"/>
                <w:lang w:eastAsia="en-GB"/>
              </w:rPr>
              <w:t> </w:t>
            </w:r>
          </w:p>
        </w:tc>
      </w:tr>
      <w:tr w:rsidR="00684283" w:rsidRPr="00AF686C" w:rsidTr="00006CFA">
        <w:tc>
          <w:tcPr>
            <w:tcW w:w="8613" w:type="dxa"/>
            <w:shd w:val="clear" w:color="auto" w:fill="auto"/>
            <w:tcMar>
              <w:top w:w="0" w:type="dxa"/>
              <w:left w:w="108" w:type="dxa"/>
              <w:bottom w:w="0" w:type="dxa"/>
              <w:right w:w="108" w:type="dxa"/>
            </w:tcMar>
            <w:hideMark/>
          </w:tcPr>
          <w:p w:rsidR="00684283" w:rsidRPr="00AF686C" w:rsidRDefault="00684283" w:rsidP="00AF686C">
            <w:pPr>
              <w:rPr>
                <w:rFonts w:ascii="Times New Roman" w:eastAsia="Times New Roman" w:hAnsi="Times New Roman" w:cs="Times New Roman"/>
                <w:sz w:val="24"/>
                <w:szCs w:val="24"/>
                <w:lang w:eastAsia="en-GB"/>
              </w:rPr>
            </w:pPr>
            <w:r w:rsidRPr="00AF686C">
              <w:rPr>
                <w:rFonts w:ascii="Arial" w:eastAsia="Times New Roman" w:hAnsi="Arial" w:cs="Arial"/>
                <w:b/>
                <w:bCs/>
                <w:sz w:val="24"/>
                <w:szCs w:val="24"/>
                <w:lang w:eastAsia="en-GB"/>
              </w:rPr>
              <w:t>Lists and Registers</w:t>
            </w:r>
          </w:p>
          <w:p w:rsidR="00684283" w:rsidRPr="00AF686C" w:rsidRDefault="00684283" w:rsidP="00AF686C">
            <w:pPr>
              <w:rPr>
                <w:rFonts w:ascii="Times New Roman" w:eastAsia="Times New Roman" w:hAnsi="Times New Roman" w:cs="Times New Roman"/>
                <w:sz w:val="24"/>
                <w:szCs w:val="24"/>
                <w:lang w:eastAsia="en-GB"/>
              </w:rPr>
            </w:pPr>
            <w:r w:rsidRPr="00AF686C">
              <w:rPr>
                <w:rFonts w:ascii="Arial" w:eastAsia="Times New Roman" w:hAnsi="Arial" w:cs="Arial"/>
                <w:sz w:val="24"/>
                <w:szCs w:val="24"/>
                <w:lang w:eastAsia="en-GB"/>
              </w:rPr>
              <w:t>Information held in registers required by law and other lists and registers relating to the functions of the Parish Council</w:t>
            </w:r>
          </w:p>
        </w:tc>
        <w:tc>
          <w:tcPr>
            <w:tcW w:w="1134" w:type="dxa"/>
            <w:shd w:val="clear" w:color="auto" w:fill="auto"/>
            <w:tcMar>
              <w:top w:w="0" w:type="dxa"/>
              <w:left w:w="108" w:type="dxa"/>
              <w:bottom w:w="0" w:type="dxa"/>
              <w:right w:w="108" w:type="dxa"/>
            </w:tcMar>
            <w:hideMark/>
          </w:tcPr>
          <w:p w:rsidR="00684283" w:rsidRPr="00AF686C" w:rsidRDefault="00684283" w:rsidP="00AF686C">
            <w:pPr>
              <w:rPr>
                <w:rFonts w:ascii="Times New Roman" w:eastAsia="Times New Roman" w:hAnsi="Times New Roman" w:cs="Times New Roman"/>
                <w:sz w:val="24"/>
                <w:szCs w:val="24"/>
                <w:lang w:eastAsia="en-GB"/>
              </w:rPr>
            </w:pPr>
            <w:r w:rsidRPr="00AF686C">
              <w:rPr>
                <w:rFonts w:ascii="Arial" w:eastAsia="Times New Roman" w:hAnsi="Arial" w:cs="Arial"/>
                <w:sz w:val="24"/>
                <w:szCs w:val="24"/>
                <w:lang w:eastAsia="en-GB"/>
              </w:rPr>
              <w:t> </w:t>
            </w:r>
          </w:p>
        </w:tc>
      </w:tr>
      <w:tr w:rsidR="00684283" w:rsidRPr="00AF686C" w:rsidTr="00006CFA">
        <w:tc>
          <w:tcPr>
            <w:tcW w:w="8613" w:type="dxa"/>
            <w:shd w:val="clear" w:color="auto" w:fill="auto"/>
            <w:tcMar>
              <w:top w:w="0" w:type="dxa"/>
              <w:left w:w="108" w:type="dxa"/>
              <w:bottom w:w="0" w:type="dxa"/>
              <w:right w:w="108" w:type="dxa"/>
            </w:tcMar>
            <w:hideMark/>
          </w:tcPr>
          <w:p w:rsidR="00684283" w:rsidRPr="00AF686C" w:rsidRDefault="00684283" w:rsidP="00987BA8">
            <w:pPr>
              <w:numPr>
                <w:ilvl w:val="0"/>
                <w:numId w:val="6"/>
              </w:numPr>
              <w:rPr>
                <w:rFonts w:ascii="Times New Roman" w:eastAsia="Times New Roman" w:hAnsi="Times New Roman" w:cs="Times New Roman"/>
                <w:sz w:val="24"/>
                <w:szCs w:val="24"/>
                <w:lang w:eastAsia="en-GB"/>
              </w:rPr>
            </w:pPr>
            <w:r w:rsidRPr="00AF686C">
              <w:rPr>
                <w:rFonts w:ascii="Arial" w:eastAsia="Times New Roman" w:hAnsi="Arial" w:cs="Arial"/>
                <w:b/>
                <w:bCs/>
                <w:sz w:val="24"/>
                <w:szCs w:val="24"/>
                <w:lang w:eastAsia="en-GB"/>
              </w:rPr>
              <w:t>Assets Register</w:t>
            </w:r>
          </w:p>
          <w:p w:rsidR="00684283" w:rsidRPr="00AF686C" w:rsidRDefault="00684283" w:rsidP="00987BA8">
            <w:pPr>
              <w:numPr>
                <w:ilvl w:val="0"/>
                <w:numId w:val="6"/>
              </w:numPr>
              <w:rPr>
                <w:rFonts w:ascii="Times New Roman" w:eastAsia="Times New Roman" w:hAnsi="Times New Roman" w:cs="Times New Roman"/>
                <w:sz w:val="24"/>
                <w:szCs w:val="24"/>
                <w:lang w:eastAsia="en-GB"/>
              </w:rPr>
            </w:pPr>
            <w:r w:rsidRPr="00AF686C">
              <w:rPr>
                <w:rFonts w:ascii="Arial" w:eastAsia="Times New Roman" w:hAnsi="Arial" w:cs="Arial"/>
                <w:b/>
                <w:bCs/>
                <w:sz w:val="24"/>
                <w:szCs w:val="24"/>
                <w:lang w:eastAsia="en-GB"/>
              </w:rPr>
              <w:t>Register of Councillors Interests</w:t>
            </w:r>
          </w:p>
          <w:p w:rsidR="00684283" w:rsidRPr="00AF686C" w:rsidRDefault="00684283" w:rsidP="00987BA8">
            <w:pPr>
              <w:numPr>
                <w:ilvl w:val="0"/>
                <w:numId w:val="6"/>
              </w:numPr>
              <w:rPr>
                <w:rFonts w:ascii="Times New Roman" w:eastAsia="Times New Roman" w:hAnsi="Times New Roman" w:cs="Times New Roman"/>
                <w:sz w:val="24"/>
                <w:szCs w:val="24"/>
                <w:lang w:eastAsia="en-GB"/>
              </w:rPr>
            </w:pPr>
            <w:r w:rsidRPr="00AF686C">
              <w:rPr>
                <w:rFonts w:ascii="Arial" w:eastAsia="Times New Roman" w:hAnsi="Arial" w:cs="Arial"/>
                <w:b/>
                <w:bCs/>
                <w:sz w:val="24"/>
                <w:szCs w:val="24"/>
                <w:lang w:eastAsia="en-GB"/>
              </w:rPr>
              <w:t>Register for gifts and hospitality</w:t>
            </w:r>
          </w:p>
        </w:tc>
        <w:tc>
          <w:tcPr>
            <w:tcW w:w="1134" w:type="dxa"/>
            <w:shd w:val="clear" w:color="auto" w:fill="auto"/>
            <w:tcMar>
              <w:top w:w="0" w:type="dxa"/>
              <w:left w:w="108" w:type="dxa"/>
              <w:bottom w:w="0" w:type="dxa"/>
              <w:right w:w="108" w:type="dxa"/>
            </w:tcMar>
            <w:hideMark/>
          </w:tcPr>
          <w:p w:rsidR="00684283" w:rsidRPr="00AF686C" w:rsidRDefault="00684283" w:rsidP="00AF686C">
            <w:pPr>
              <w:rPr>
                <w:rFonts w:ascii="Times New Roman" w:eastAsia="Times New Roman" w:hAnsi="Times New Roman" w:cs="Times New Roman"/>
                <w:sz w:val="24"/>
                <w:szCs w:val="24"/>
                <w:lang w:eastAsia="en-GB"/>
              </w:rPr>
            </w:pPr>
            <w:r w:rsidRPr="00AF686C">
              <w:rPr>
                <w:rFonts w:ascii="Arial" w:eastAsia="Times New Roman" w:hAnsi="Arial" w:cs="Arial"/>
                <w:sz w:val="24"/>
                <w:szCs w:val="24"/>
                <w:lang w:eastAsia="en-GB"/>
              </w:rPr>
              <w:t>W</w:t>
            </w:r>
            <w:r>
              <w:rPr>
                <w:rFonts w:ascii="Arial" w:eastAsia="Times New Roman" w:hAnsi="Arial" w:cs="Arial"/>
                <w:sz w:val="24"/>
                <w:szCs w:val="24"/>
                <w:lang w:eastAsia="en-GB"/>
              </w:rPr>
              <w:t xml:space="preserve"> or P</w:t>
            </w:r>
            <w:r w:rsidRPr="00AF686C">
              <w:rPr>
                <w:rFonts w:ascii="Arial" w:eastAsia="Times New Roman" w:hAnsi="Arial" w:cs="Arial"/>
                <w:sz w:val="24"/>
                <w:szCs w:val="24"/>
                <w:lang w:eastAsia="en-GB"/>
              </w:rPr>
              <w:t> </w:t>
            </w:r>
            <w:r>
              <w:rPr>
                <w:rFonts w:ascii="Times New Roman" w:eastAsia="Times New Roman" w:hAnsi="Times New Roman" w:cs="Times New Roman"/>
                <w:sz w:val="24"/>
                <w:szCs w:val="24"/>
                <w:lang w:eastAsia="en-GB"/>
              </w:rPr>
              <w:t xml:space="preserve"> </w:t>
            </w:r>
          </w:p>
          <w:p w:rsidR="00684283" w:rsidRPr="00F76AFE" w:rsidRDefault="00684283" w:rsidP="00AF686C">
            <w:pPr>
              <w:rPr>
                <w:rFonts w:ascii="Arial" w:eastAsia="Times New Roman" w:hAnsi="Arial" w:cs="Arial"/>
                <w:sz w:val="24"/>
                <w:szCs w:val="24"/>
                <w:lang w:eastAsia="en-GB"/>
              </w:rPr>
            </w:pPr>
            <w:r>
              <w:rPr>
                <w:rFonts w:ascii="Arial" w:eastAsia="Times New Roman" w:hAnsi="Arial" w:cs="Arial"/>
                <w:sz w:val="24"/>
                <w:szCs w:val="24"/>
                <w:lang w:eastAsia="en-GB"/>
              </w:rPr>
              <w:t>V</w:t>
            </w:r>
          </w:p>
          <w:p w:rsidR="00684283" w:rsidRPr="00AF686C" w:rsidRDefault="00684283" w:rsidP="00AF686C">
            <w:pPr>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V</w:t>
            </w:r>
          </w:p>
        </w:tc>
      </w:tr>
      <w:tr w:rsidR="00684283" w:rsidRPr="00AF686C" w:rsidTr="00006CFA">
        <w:tc>
          <w:tcPr>
            <w:tcW w:w="8613" w:type="dxa"/>
            <w:shd w:val="clear" w:color="auto" w:fill="auto"/>
            <w:tcMar>
              <w:top w:w="0" w:type="dxa"/>
              <w:left w:w="108" w:type="dxa"/>
              <w:bottom w:w="0" w:type="dxa"/>
              <w:right w:w="108" w:type="dxa"/>
            </w:tcMar>
            <w:hideMark/>
          </w:tcPr>
          <w:p w:rsidR="00684283" w:rsidRPr="00AF686C" w:rsidRDefault="00684283" w:rsidP="00AF686C">
            <w:pPr>
              <w:rPr>
                <w:rFonts w:ascii="Times New Roman" w:eastAsia="Times New Roman" w:hAnsi="Times New Roman" w:cs="Times New Roman"/>
                <w:sz w:val="24"/>
                <w:szCs w:val="24"/>
                <w:lang w:eastAsia="en-GB"/>
              </w:rPr>
            </w:pPr>
            <w:r w:rsidRPr="00AF686C">
              <w:rPr>
                <w:rFonts w:ascii="Arial" w:eastAsia="Times New Roman" w:hAnsi="Arial" w:cs="Arial"/>
                <w:b/>
                <w:bCs/>
                <w:sz w:val="24"/>
                <w:szCs w:val="24"/>
                <w:lang w:eastAsia="en-GB"/>
              </w:rPr>
              <w:t>The services we offer</w:t>
            </w:r>
          </w:p>
          <w:p w:rsidR="00684283" w:rsidRPr="00AF686C" w:rsidRDefault="00684283" w:rsidP="00AF686C">
            <w:pPr>
              <w:rPr>
                <w:rFonts w:ascii="Times New Roman" w:eastAsia="Times New Roman" w:hAnsi="Times New Roman" w:cs="Times New Roman"/>
                <w:sz w:val="24"/>
                <w:szCs w:val="24"/>
                <w:lang w:eastAsia="en-GB"/>
              </w:rPr>
            </w:pPr>
            <w:r w:rsidRPr="00AF686C">
              <w:rPr>
                <w:rFonts w:ascii="Arial" w:eastAsia="Times New Roman" w:hAnsi="Arial" w:cs="Arial"/>
                <w:sz w:val="24"/>
                <w:szCs w:val="24"/>
                <w:lang w:eastAsia="en-GB"/>
              </w:rPr>
              <w:t>Information about the services we offer advice and guidance, leaflets and newsletters. Details of the services offered</w:t>
            </w:r>
          </w:p>
        </w:tc>
        <w:tc>
          <w:tcPr>
            <w:tcW w:w="1134" w:type="dxa"/>
            <w:shd w:val="clear" w:color="auto" w:fill="auto"/>
            <w:tcMar>
              <w:top w:w="0" w:type="dxa"/>
              <w:left w:w="108" w:type="dxa"/>
              <w:bottom w:w="0" w:type="dxa"/>
              <w:right w:w="108" w:type="dxa"/>
            </w:tcMar>
            <w:hideMark/>
          </w:tcPr>
          <w:p w:rsidR="00684283" w:rsidRPr="00AF686C" w:rsidRDefault="00684283" w:rsidP="00AF686C">
            <w:pPr>
              <w:rPr>
                <w:rFonts w:ascii="Times New Roman" w:eastAsia="Times New Roman" w:hAnsi="Times New Roman" w:cs="Times New Roman"/>
                <w:sz w:val="24"/>
                <w:szCs w:val="24"/>
                <w:lang w:eastAsia="en-GB"/>
              </w:rPr>
            </w:pPr>
            <w:r w:rsidRPr="00AF686C">
              <w:rPr>
                <w:rFonts w:ascii="Arial" w:eastAsia="Times New Roman" w:hAnsi="Arial" w:cs="Arial"/>
                <w:sz w:val="24"/>
                <w:szCs w:val="24"/>
                <w:lang w:eastAsia="en-GB"/>
              </w:rPr>
              <w:t> </w:t>
            </w:r>
          </w:p>
        </w:tc>
      </w:tr>
      <w:tr w:rsidR="00684283" w:rsidRPr="00AF686C" w:rsidTr="00006CFA">
        <w:tc>
          <w:tcPr>
            <w:tcW w:w="8613" w:type="dxa"/>
            <w:shd w:val="clear" w:color="auto" w:fill="auto"/>
            <w:tcMar>
              <w:top w:w="0" w:type="dxa"/>
              <w:left w:w="108" w:type="dxa"/>
              <w:bottom w:w="0" w:type="dxa"/>
              <w:right w:w="108" w:type="dxa"/>
            </w:tcMar>
            <w:hideMark/>
          </w:tcPr>
          <w:p w:rsidR="00684283" w:rsidRPr="00AF686C" w:rsidRDefault="00684283" w:rsidP="00987BA8">
            <w:pPr>
              <w:numPr>
                <w:ilvl w:val="0"/>
                <w:numId w:val="7"/>
              </w:numPr>
              <w:rPr>
                <w:rFonts w:ascii="Times New Roman" w:eastAsia="Times New Roman" w:hAnsi="Times New Roman" w:cs="Times New Roman"/>
                <w:sz w:val="24"/>
                <w:szCs w:val="24"/>
                <w:lang w:eastAsia="en-GB"/>
              </w:rPr>
            </w:pPr>
            <w:r w:rsidRPr="00AF686C">
              <w:rPr>
                <w:rFonts w:ascii="Arial" w:eastAsia="Times New Roman" w:hAnsi="Arial" w:cs="Arial"/>
                <w:b/>
                <w:bCs/>
                <w:sz w:val="24"/>
                <w:szCs w:val="24"/>
                <w:lang w:eastAsia="en-GB"/>
              </w:rPr>
              <w:t>Play Area</w:t>
            </w:r>
            <w:r>
              <w:rPr>
                <w:rFonts w:ascii="Arial" w:eastAsia="Times New Roman" w:hAnsi="Arial" w:cs="Arial"/>
                <w:b/>
                <w:bCs/>
                <w:sz w:val="24"/>
                <w:szCs w:val="24"/>
                <w:lang w:eastAsia="en-GB"/>
              </w:rPr>
              <w:t>s</w:t>
            </w:r>
          </w:p>
          <w:p w:rsidR="00684283" w:rsidRPr="00AF686C" w:rsidRDefault="00684283" w:rsidP="00987BA8">
            <w:pPr>
              <w:numPr>
                <w:ilvl w:val="0"/>
                <w:numId w:val="7"/>
              </w:numPr>
              <w:rPr>
                <w:rFonts w:ascii="Times New Roman" w:eastAsia="Times New Roman" w:hAnsi="Times New Roman" w:cs="Times New Roman"/>
                <w:sz w:val="24"/>
                <w:szCs w:val="24"/>
                <w:lang w:eastAsia="en-GB"/>
              </w:rPr>
            </w:pPr>
            <w:r w:rsidRPr="00AF686C">
              <w:rPr>
                <w:rFonts w:ascii="Arial" w:eastAsia="Times New Roman" w:hAnsi="Arial" w:cs="Arial"/>
                <w:b/>
                <w:bCs/>
                <w:sz w:val="24"/>
                <w:szCs w:val="24"/>
                <w:lang w:eastAsia="en-GB"/>
              </w:rPr>
              <w:t>Street furniture</w:t>
            </w:r>
            <w:r w:rsidRPr="00AF686C">
              <w:rPr>
                <w:rFonts w:ascii="Arial" w:eastAsia="Times New Roman" w:hAnsi="Arial" w:cs="Arial"/>
                <w:sz w:val="24"/>
                <w:szCs w:val="24"/>
                <w:lang w:eastAsia="en-GB"/>
              </w:rPr>
              <w:t> (seats, litter/dog bins, notice boards, village signs, etc)</w:t>
            </w:r>
          </w:p>
          <w:p w:rsidR="00684283" w:rsidRPr="001539EA" w:rsidRDefault="00684283" w:rsidP="00987BA8">
            <w:pPr>
              <w:numPr>
                <w:ilvl w:val="0"/>
                <w:numId w:val="7"/>
              </w:numPr>
              <w:rPr>
                <w:rFonts w:ascii="Times New Roman" w:eastAsia="Times New Roman" w:hAnsi="Times New Roman" w:cs="Times New Roman"/>
                <w:sz w:val="24"/>
                <w:szCs w:val="24"/>
                <w:lang w:eastAsia="en-GB"/>
              </w:rPr>
            </w:pPr>
            <w:r w:rsidRPr="00AF686C">
              <w:rPr>
                <w:rFonts w:ascii="Arial" w:eastAsia="Times New Roman" w:hAnsi="Arial" w:cs="Arial"/>
                <w:b/>
                <w:bCs/>
                <w:sz w:val="24"/>
                <w:szCs w:val="24"/>
                <w:lang w:eastAsia="en-GB"/>
              </w:rPr>
              <w:t>Street lighting</w:t>
            </w:r>
            <w:r w:rsidRPr="00AF686C">
              <w:rPr>
                <w:rFonts w:ascii="Arial" w:eastAsia="Times New Roman" w:hAnsi="Arial" w:cs="Arial"/>
                <w:sz w:val="24"/>
                <w:szCs w:val="24"/>
                <w:lang w:eastAsia="en-GB"/>
              </w:rPr>
              <w:t> (maintenance and supply)</w:t>
            </w:r>
          </w:p>
          <w:p w:rsidR="00684283" w:rsidRPr="00AF686C" w:rsidRDefault="00684283" w:rsidP="00987BA8">
            <w:pPr>
              <w:numPr>
                <w:ilvl w:val="0"/>
                <w:numId w:val="7"/>
              </w:numPr>
              <w:rPr>
                <w:rFonts w:ascii="Times New Roman" w:eastAsia="Times New Roman" w:hAnsi="Times New Roman" w:cs="Times New Roman"/>
                <w:sz w:val="24"/>
                <w:szCs w:val="24"/>
                <w:lang w:eastAsia="en-GB"/>
              </w:rPr>
            </w:pPr>
            <w:r>
              <w:rPr>
                <w:rFonts w:ascii="Arial" w:eastAsia="Times New Roman" w:hAnsi="Arial" w:cs="Arial"/>
                <w:b/>
                <w:bCs/>
                <w:sz w:val="24"/>
                <w:szCs w:val="24"/>
                <w:lang w:eastAsia="en-GB"/>
              </w:rPr>
              <w:t xml:space="preserve">Grass  Cutting </w:t>
            </w:r>
            <w:r>
              <w:rPr>
                <w:rFonts w:ascii="Arial" w:eastAsia="Times New Roman" w:hAnsi="Arial" w:cs="Arial"/>
                <w:bCs/>
                <w:sz w:val="24"/>
                <w:szCs w:val="24"/>
                <w:lang w:eastAsia="en-GB"/>
              </w:rPr>
              <w:t>(grass verges, playing field, Village Green etc )</w:t>
            </w:r>
          </w:p>
        </w:tc>
        <w:tc>
          <w:tcPr>
            <w:tcW w:w="1134" w:type="dxa"/>
            <w:shd w:val="clear" w:color="auto" w:fill="auto"/>
            <w:tcMar>
              <w:top w:w="0" w:type="dxa"/>
              <w:left w:w="108" w:type="dxa"/>
              <w:bottom w:w="0" w:type="dxa"/>
              <w:right w:w="108" w:type="dxa"/>
            </w:tcMar>
            <w:hideMark/>
          </w:tcPr>
          <w:p w:rsidR="00684283" w:rsidRDefault="00684283" w:rsidP="00AF686C">
            <w:pPr>
              <w:rPr>
                <w:rFonts w:ascii="Arial" w:eastAsia="Times New Roman" w:hAnsi="Arial" w:cs="Arial"/>
                <w:sz w:val="24"/>
                <w:szCs w:val="24"/>
                <w:lang w:eastAsia="en-GB"/>
              </w:rPr>
            </w:pPr>
            <w:r w:rsidRPr="00AF686C">
              <w:rPr>
                <w:rFonts w:ascii="Arial" w:eastAsia="Times New Roman" w:hAnsi="Arial" w:cs="Arial"/>
                <w:sz w:val="24"/>
                <w:szCs w:val="24"/>
                <w:lang w:eastAsia="en-GB"/>
              </w:rPr>
              <w:t> </w:t>
            </w:r>
            <w:r w:rsidR="007A74C1">
              <w:rPr>
                <w:rFonts w:ascii="Arial" w:eastAsia="Times New Roman" w:hAnsi="Arial" w:cs="Arial"/>
                <w:sz w:val="24"/>
                <w:szCs w:val="24"/>
                <w:lang w:eastAsia="en-GB"/>
              </w:rPr>
              <w:t>TBA</w:t>
            </w:r>
          </w:p>
          <w:p w:rsidR="007A74C1" w:rsidRDefault="007A74C1" w:rsidP="00AF686C">
            <w:pPr>
              <w:rPr>
                <w:rFonts w:ascii="Arial" w:eastAsia="Times New Roman" w:hAnsi="Arial" w:cs="Arial"/>
                <w:sz w:val="24"/>
                <w:szCs w:val="24"/>
                <w:lang w:eastAsia="en-GB"/>
              </w:rPr>
            </w:pPr>
            <w:r>
              <w:rPr>
                <w:rFonts w:ascii="Arial" w:eastAsia="Times New Roman" w:hAnsi="Arial" w:cs="Arial"/>
                <w:sz w:val="24"/>
                <w:szCs w:val="24"/>
                <w:lang w:eastAsia="en-GB"/>
              </w:rPr>
              <w:t xml:space="preserve"> TBA</w:t>
            </w:r>
          </w:p>
          <w:p w:rsidR="007A74C1" w:rsidRPr="00AF686C" w:rsidRDefault="007A74C1" w:rsidP="00AF686C">
            <w:pPr>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 xml:space="preserve"> TBA</w:t>
            </w:r>
          </w:p>
          <w:p w:rsidR="00684283" w:rsidRPr="00AF686C" w:rsidRDefault="00684283" w:rsidP="00AF686C">
            <w:pPr>
              <w:rPr>
                <w:rFonts w:ascii="Times New Roman" w:eastAsia="Times New Roman" w:hAnsi="Times New Roman" w:cs="Times New Roman"/>
                <w:sz w:val="24"/>
                <w:szCs w:val="24"/>
                <w:lang w:eastAsia="en-GB"/>
              </w:rPr>
            </w:pPr>
            <w:r w:rsidRPr="00AF686C">
              <w:rPr>
                <w:rFonts w:ascii="Arial" w:eastAsia="Times New Roman" w:hAnsi="Arial" w:cs="Arial"/>
                <w:sz w:val="24"/>
                <w:szCs w:val="24"/>
                <w:lang w:eastAsia="en-GB"/>
              </w:rPr>
              <w:t> </w:t>
            </w:r>
            <w:r w:rsidR="007A74C1">
              <w:rPr>
                <w:rFonts w:ascii="Arial" w:eastAsia="Times New Roman" w:hAnsi="Arial" w:cs="Arial"/>
                <w:sz w:val="24"/>
                <w:szCs w:val="24"/>
                <w:lang w:eastAsia="en-GB"/>
              </w:rPr>
              <w:t>TBA</w:t>
            </w:r>
          </w:p>
          <w:p w:rsidR="00684283" w:rsidRPr="00AF686C" w:rsidRDefault="00684283" w:rsidP="00AF686C">
            <w:pPr>
              <w:rPr>
                <w:rFonts w:ascii="Times New Roman" w:eastAsia="Times New Roman" w:hAnsi="Times New Roman" w:cs="Times New Roman"/>
                <w:sz w:val="24"/>
                <w:szCs w:val="24"/>
                <w:lang w:eastAsia="en-GB"/>
              </w:rPr>
            </w:pPr>
          </w:p>
        </w:tc>
      </w:tr>
    </w:tbl>
    <w:p w:rsidR="00AF686C" w:rsidRPr="00AF686C" w:rsidRDefault="00AF686C" w:rsidP="00AF686C">
      <w:pPr>
        <w:shd w:val="clear" w:color="auto" w:fill="FFFFFF"/>
        <w:rPr>
          <w:rFonts w:ascii="Verdana" w:eastAsia="Times New Roman" w:hAnsi="Verdana" w:cs="Times New Roman"/>
          <w:color w:val="000000"/>
          <w:sz w:val="18"/>
          <w:szCs w:val="18"/>
          <w:lang w:eastAsia="en-GB"/>
        </w:rPr>
      </w:pPr>
      <w:r w:rsidRPr="00AF686C">
        <w:rPr>
          <w:rFonts w:ascii="Arial" w:eastAsia="Times New Roman" w:hAnsi="Arial" w:cs="Arial"/>
          <w:color w:val="000000"/>
          <w:sz w:val="24"/>
          <w:szCs w:val="24"/>
          <w:lang w:eastAsia="en-GB"/>
        </w:rPr>
        <w:t>  </w:t>
      </w:r>
    </w:p>
    <w:p w:rsidR="00DD130A" w:rsidRDefault="00AF686C" w:rsidP="00DD130A">
      <w:pPr>
        <w:shd w:val="clear" w:color="auto" w:fill="FFFFFF"/>
        <w:rPr>
          <w:rFonts w:ascii="Times New Roman" w:eastAsia="Times New Roman" w:hAnsi="Times New Roman" w:cs="Times New Roman"/>
          <w:color w:val="000000"/>
          <w:sz w:val="24"/>
          <w:szCs w:val="24"/>
          <w:lang w:eastAsia="en-GB"/>
        </w:rPr>
      </w:pPr>
      <w:r w:rsidRPr="00DD130A">
        <w:rPr>
          <w:rFonts w:ascii="Arial" w:eastAsia="Times New Roman" w:hAnsi="Arial" w:cs="Arial"/>
          <w:b/>
          <w:color w:val="000000"/>
          <w:sz w:val="24"/>
          <w:szCs w:val="24"/>
          <w:lang w:eastAsia="en-GB"/>
        </w:rPr>
        <w:t>The classes of information will not generally include</w:t>
      </w:r>
      <w:r w:rsidRPr="00AF686C">
        <w:rPr>
          <w:rFonts w:ascii="Arial" w:eastAsia="Times New Roman" w:hAnsi="Arial" w:cs="Arial"/>
          <w:color w:val="000000"/>
          <w:sz w:val="24"/>
          <w:szCs w:val="24"/>
          <w:lang w:eastAsia="en-GB"/>
        </w:rPr>
        <w:t>:</w:t>
      </w:r>
    </w:p>
    <w:p w:rsidR="0038137B" w:rsidRDefault="0038137B" w:rsidP="0038137B">
      <w:pPr>
        <w:shd w:val="clear" w:color="auto" w:fill="FFFFFF"/>
        <w:rPr>
          <w:rFonts w:ascii="Times New Roman" w:eastAsia="Times New Roman" w:hAnsi="Times New Roman" w:cs="Times New Roman"/>
          <w:color w:val="000000"/>
          <w:sz w:val="24"/>
          <w:szCs w:val="24"/>
          <w:lang w:eastAsia="en-GB"/>
        </w:rPr>
      </w:pPr>
    </w:p>
    <w:p w:rsidR="006D4C60" w:rsidRDefault="0038137B" w:rsidP="00480E99">
      <w:pPr>
        <w:shd w:val="clear" w:color="auto" w:fill="FFFFFF"/>
        <w:ind w:left="993"/>
        <w:rPr>
          <w:rFonts w:ascii="Times New Roman" w:eastAsia="Times New Roman" w:hAnsi="Times New Roman" w:cs="Times New Roman"/>
          <w:color w:val="000000"/>
          <w:sz w:val="24"/>
          <w:szCs w:val="24"/>
          <w:lang w:eastAsia="en-GB"/>
        </w:rPr>
      </w:pPr>
      <w:r>
        <w:rPr>
          <w:rFonts w:ascii="Arial" w:eastAsia="Times New Roman" w:hAnsi="Arial" w:cs="Arial"/>
          <w:color w:val="000000"/>
          <w:sz w:val="24"/>
          <w:szCs w:val="24"/>
          <w:lang w:eastAsia="en-GB"/>
        </w:rPr>
        <w:t xml:space="preserve">+ </w:t>
      </w:r>
      <w:r w:rsidR="001B1E4C">
        <w:rPr>
          <w:rFonts w:ascii="Arial" w:eastAsia="Times New Roman" w:hAnsi="Arial" w:cs="Arial"/>
          <w:color w:val="000000"/>
          <w:sz w:val="24"/>
          <w:szCs w:val="24"/>
          <w:lang w:eastAsia="en-GB"/>
        </w:rPr>
        <w:t>Informat</w:t>
      </w:r>
      <w:r w:rsidR="00AF686C" w:rsidRPr="00AF686C">
        <w:rPr>
          <w:rFonts w:ascii="Arial" w:eastAsia="Times New Roman" w:hAnsi="Arial" w:cs="Arial"/>
          <w:color w:val="000000"/>
          <w:sz w:val="24"/>
          <w:szCs w:val="24"/>
          <w:lang w:eastAsia="en-GB"/>
        </w:rPr>
        <w:t>ion the disclosure of which is prevented by la</w:t>
      </w:r>
      <w:r w:rsidR="00062679">
        <w:rPr>
          <w:rFonts w:ascii="Arial" w:eastAsia="Times New Roman" w:hAnsi="Arial" w:cs="Arial"/>
          <w:color w:val="000000"/>
          <w:sz w:val="24"/>
          <w:szCs w:val="24"/>
          <w:lang w:eastAsia="en-GB"/>
        </w:rPr>
        <w:t>w, or e</w:t>
      </w:r>
      <w:r>
        <w:rPr>
          <w:rFonts w:ascii="Arial" w:eastAsia="Times New Roman" w:hAnsi="Arial" w:cs="Arial"/>
          <w:color w:val="000000"/>
          <w:sz w:val="24"/>
          <w:szCs w:val="24"/>
          <w:lang w:eastAsia="en-GB"/>
        </w:rPr>
        <w:t xml:space="preserve">xempt under                         </w:t>
      </w:r>
      <w:r w:rsidR="006D4C60">
        <w:rPr>
          <w:rFonts w:ascii="Arial" w:eastAsia="Times New Roman" w:hAnsi="Arial" w:cs="Arial"/>
          <w:color w:val="000000"/>
          <w:sz w:val="24"/>
          <w:szCs w:val="24"/>
          <w:lang w:eastAsia="en-GB"/>
        </w:rPr>
        <w:t>the</w:t>
      </w:r>
      <w:r w:rsidR="00DD130A">
        <w:rPr>
          <w:rFonts w:ascii="Arial" w:eastAsia="Times New Roman" w:hAnsi="Arial" w:cs="Arial"/>
          <w:color w:val="000000"/>
          <w:sz w:val="24"/>
          <w:szCs w:val="24"/>
          <w:lang w:eastAsia="en-GB"/>
        </w:rPr>
        <w:t xml:space="preserve"> </w:t>
      </w:r>
      <w:r w:rsidR="001B1E4C">
        <w:rPr>
          <w:rFonts w:ascii="Arial" w:eastAsia="Times New Roman" w:hAnsi="Arial" w:cs="Arial"/>
          <w:color w:val="000000"/>
          <w:sz w:val="24"/>
          <w:szCs w:val="24"/>
          <w:lang w:eastAsia="en-GB"/>
        </w:rPr>
        <w:t>Freedom o</w:t>
      </w:r>
      <w:r w:rsidR="00AF686C" w:rsidRPr="00AF686C">
        <w:rPr>
          <w:rFonts w:ascii="Arial" w:eastAsia="Times New Roman" w:hAnsi="Arial" w:cs="Arial"/>
          <w:color w:val="000000"/>
          <w:sz w:val="24"/>
          <w:szCs w:val="24"/>
          <w:lang w:eastAsia="en-GB"/>
        </w:rPr>
        <w:t>f Information Act, or otherwise properly con</w:t>
      </w:r>
      <w:r w:rsidR="00062679">
        <w:rPr>
          <w:rFonts w:ascii="Arial" w:eastAsia="Times New Roman" w:hAnsi="Arial" w:cs="Arial"/>
          <w:color w:val="000000"/>
          <w:sz w:val="24"/>
          <w:szCs w:val="24"/>
          <w:lang w:eastAsia="en-GB"/>
        </w:rPr>
        <w:t>sidered to be protecte</w:t>
      </w:r>
      <w:r w:rsidR="00DD130A">
        <w:rPr>
          <w:rFonts w:ascii="Arial" w:eastAsia="Times New Roman" w:hAnsi="Arial" w:cs="Arial"/>
          <w:color w:val="000000"/>
          <w:sz w:val="24"/>
          <w:szCs w:val="24"/>
          <w:lang w:eastAsia="en-GB"/>
        </w:rPr>
        <w:t>d</w:t>
      </w:r>
      <w:r w:rsidR="006D4C60">
        <w:rPr>
          <w:rFonts w:ascii="Arial" w:eastAsia="Times New Roman" w:hAnsi="Arial" w:cs="Arial"/>
          <w:color w:val="000000"/>
          <w:sz w:val="24"/>
          <w:szCs w:val="24"/>
          <w:lang w:eastAsia="en-GB"/>
        </w:rPr>
        <w:t xml:space="preserve"> </w:t>
      </w:r>
      <w:r w:rsidR="001B1E4C">
        <w:rPr>
          <w:rFonts w:ascii="Arial" w:eastAsia="Times New Roman" w:hAnsi="Arial" w:cs="Arial"/>
          <w:color w:val="000000"/>
          <w:sz w:val="24"/>
          <w:szCs w:val="24"/>
          <w:lang w:eastAsia="en-GB"/>
        </w:rPr>
        <w:t>from dis</w:t>
      </w:r>
      <w:r w:rsidR="00AF686C" w:rsidRPr="00AF686C">
        <w:rPr>
          <w:rFonts w:ascii="Arial" w:eastAsia="Times New Roman" w:hAnsi="Arial" w:cs="Arial"/>
          <w:color w:val="000000"/>
          <w:sz w:val="24"/>
          <w:szCs w:val="24"/>
          <w:lang w:eastAsia="en-GB"/>
        </w:rPr>
        <w:t>closure.</w:t>
      </w:r>
    </w:p>
    <w:p w:rsidR="00DD130A" w:rsidRPr="006D4C60" w:rsidRDefault="001B1E4C" w:rsidP="006D4C60">
      <w:pPr>
        <w:shd w:val="clear" w:color="auto" w:fill="FFFFFF"/>
        <w:ind w:left="993"/>
        <w:rPr>
          <w:rFonts w:ascii="Times New Roman" w:eastAsia="Times New Roman" w:hAnsi="Times New Roman" w:cs="Times New Roman"/>
          <w:color w:val="000000"/>
          <w:sz w:val="24"/>
          <w:szCs w:val="24"/>
          <w:lang w:eastAsia="en-GB"/>
        </w:rPr>
      </w:pPr>
      <w:r>
        <w:rPr>
          <w:rFonts w:ascii="Arial" w:eastAsia="Times New Roman" w:hAnsi="Arial" w:cs="Arial"/>
          <w:color w:val="000000"/>
          <w:sz w:val="24"/>
          <w:szCs w:val="24"/>
          <w:lang w:eastAsia="en-GB"/>
        </w:rPr>
        <w:t>+ Informati</w:t>
      </w:r>
      <w:r w:rsidR="00CE4A8F">
        <w:rPr>
          <w:rFonts w:ascii="Arial" w:eastAsia="Times New Roman" w:hAnsi="Arial" w:cs="Arial"/>
          <w:color w:val="000000"/>
          <w:sz w:val="24"/>
          <w:szCs w:val="24"/>
          <w:lang w:eastAsia="en-GB"/>
        </w:rPr>
        <w:t>on in draft form.</w:t>
      </w:r>
    </w:p>
    <w:p w:rsidR="000471FF" w:rsidRDefault="000471FF" w:rsidP="000471FF">
      <w:pPr>
        <w:shd w:val="clear" w:color="auto" w:fill="FFFFFF"/>
        <w:ind w:firstLine="720"/>
        <w:rPr>
          <w:rFonts w:ascii="Arial" w:eastAsia="Times New Roman" w:hAnsi="Arial" w:cs="Arial"/>
          <w:color w:val="000000"/>
          <w:sz w:val="24"/>
          <w:szCs w:val="24"/>
          <w:lang w:eastAsia="en-GB"/>
        </w:rPr>
      </w:pPr>
      <w:r>
        <w:rPr>
          <w:rFonts w:ascii="Verdana" w:eastAsia="Times New Roman" w:hAnsi="Verdana" w:cs="Times New Roman"/>
          <w:color w:val="000000"/>
          <w:sz w:val="18"/>
          <w:szCs w:val="18"/>
          <w:lang w:eastAsia="en-GB"/>
        </w:rPr>
        <w:t xml:space="preserve">   </w:t>
      </w:r>
      <w:r w:rsidR="006D4C60">
        <w:rPr>
          <w:rFonts w:ascii="Verdana" w:eastAsia="Times New Roman" w:hAnsi="Verdana" w:cs="Times New Roman"/>
          <w:color w:val="000000"/>
          <w:sz w:val="18"/>
          <w:szCs w:val="18"/>
          <w:lang w:eastAsia="en-GB"/>
        </w:rPr>
        <w:t xml:space="preserve"> </w:t>
      </w:r>
      <w:r w:rsidR="001B1E4C" w:rsidRPr="006D4C60">
        <w:rPr>
          <w:rFonts w:ascii="Arial" w:eastAsia="Times New Roman" w:hAnsi="Arial" w:cs="Arial"/>
          <w:color w:val="000000"/>
          <w:sz w:val="24"/>
          <w:szCs w:val="24"/>
          <w:lang w:eastAsia="en-GB"/>
        </w:rPr>
        <w:t>+ Informatio</w:t>
      </w:r>
      <w:r w:rsidR="00AF686C" w:rsidRPr="006D4C60">
        <w:rPr>
          <w:rFonts w:ascii="Arial" w:eastAsia="Times New Roman" w:hAnsi="Arial" w:cs="Arial"/>
          <w:color w:val="000000"/>
          <w:sz w:val="24"/>
          <w:szCs w:val="24"/>
          <w:lang w:eastAsia="en-GB"/>
        </w:rPr>
        <w:t>n that is no longer readily available as it is c</w:t>
      </w:r>
      <w:r w:rsidR="001F1E13" w:rsidRPr="006D4C60">
        <w:rPr>
          <w:rFonts w:ascii="Arial" w:eastAsia="Times New Roman" w:hAnsi="Arial" w:cs="Arial"/>
          <w:color w:val="000000"/>
          <w:sz w:val="24"/>
          <w:szCs w:val="24"/>
          <w:lang w:eastAsia="en-GB"/>
        </w:rPr>
        <w:t>ontained in files that</w:t>
      </w:r>
    </w:p>
    <w:p w:rsidR="00AF686C" w:rsidRPr="006D4C60" w:rsidRDefault="000471FF" w:rsidP="00B605F1">
      <w:pPr>
        <w:shd w:val="clear" w:color="auto" w:fill="FFFFFF"/>
        <w:ind w:left="1134" w:hanging="1690"/>
        <w:rPr>
          <w:rFonts w:ascii="Verdana" w:eastAsia="Times New Roman" w:hAnsi="Verdana" w:cs="Times New Roman"/>
          <w:color w:val="000000"/>
          <w:sz w:val="18"/>
          <w:szCs w:val="18"/>
          <w:lang w:eastAsia="en-GB"/>
        </w:rPr>
      </w:pPr>
      <w:r>
        <w:rPr>
          <w:rFonts w:ascii="Arial" w:eastAsia="Times New Roman" w:hAnsi="Arial" w:cs="Arial"/>
          <w:color w:val="000000"/>
          <w:sz w:val="24"/>
          <w:szCs w:val="24"/>
          <w:lang w:eastAsia="en-GB"/>
        </w:rPr>
        <w:lastRenderedPageBreak/>
        <w:t xml:space="preserve">       </w:t>
      </w:r>
      <w:r w:rsidR="00B605F1">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proofErr w:type="gramStart"/>
      <w:r>
        <w:rPr>
          <w:rFonts w:ascii="Arial" w:eastAsia="Times New Roman" w:hAnsi="Arial" w:cs="Arial"/>
          <w:color w:val="000000"/>
          <w:sz w:val="24"/>
          <w:szCs w:val="24"/>
          <w:lang w:eastAsia="en-GB"/>
        </w:rPr>
        <w:t>have</w:t>
      </w:r>
      <w:proofErr w:type="gramEnd"/>
      <w:r>
        <w:rPr>
          <w:rFonts w:ascii="Arial" w:eastAsia="Times New Roman" w:hAnsi="Arial" w:cs="Arial"/>
          <w:color w:val="000000"/>
          <w:sz w:val="24"/>
          <w:szCs w:val="24"/>
          <w:lang w:eastAsia="en-GB"/>
        </w:rPr>
        <w:t xml:space="preserve"> been placed in archive storage, or is difficult to access for a similar</w:t>
      </w:r>
      <w:r w:rsidR="00B605F1">
        <w:rPr>
          <w:rFonts w:ascii="Arial" w:eastAsia="Times New Roman" w:hAnsi="Arial" w:cs="Arial"/>
          <w:color w:val="000000"/>
          <w:sz w:val="24"/>
          <w:szCs w:val="24"/>
          <w:lang w:eastAsia="en-GB"/>
        </w:rPr>
        <w:t xml:space="preserve"> reason.</w:t>
      </w:r>
      <w:r>
        <w:rPr>
          <w:rFonts w:ascii="Arial" w:eastAsia="Times New Roman" w:hAnsi="Arial" w:cs="Arial"/>
          <w:color w:val="000000"/>
          <w:sz w:val="24"/>
          <w:szCs w:val="24"/>
          <w:lang w:eastAsia="en-GB"/>
        </w:rPr>
        <w:t xml:space="preserve">   </w:t>
      </w:r>
      <w:r w:rsidR="001F1E13" w:rsidRPr="006D4C60">
        <w:rPr>
          <w:rFonts w:ascii="Arial" w:eastAsia="Times New Roman" w:hAnsi="Arial" w:cs="Arial"/>
          <w:color w:val="000000"/>
          <w:sz w:val="24"/>
          <w:szCs w:val="24"/>
          <w:lang w:eastAsia="en-GB"/>
        </w:rPr>
        <w:t xml:space="preserve">  </w:t>
      </w:r>
      <w:r w:rsidR="001B1E4C" w:rsidRPr="006D4C60">
        <w:rPr>
          <w:rFonts w:ascii="Arial" w:eastAsia="Times New Roman" w:hAnsi="Arial" w:cs="Arial"/>
          <w:color w:val="000000"/>
          <w:sz w:val="24"/>
          <w:szCs w:val="24"/>
          <w:lang w:eastAsia="en-GB"/>
        </w:rPr>
        <w:t xml:space="preserve"> </w:t>
      </w:r>
      <w:r w:rsidR="001F1E13" w:rsidRPr="006D4C60">
        <w:rPr>
          <w:rFonts w:ascii="Arial" w:eastAsia="Times New Roman" w:hAnsi="Arial" w:cs="Arial"/>
          <w:color w:val="000000"/>
          <w:sz w:val="24"/>
          <w:szCs w:val="24"/>
          <w:lang w:eastAsia="en-GB"/>
        </w:rPr>
        <w:t xml:space="preserve">       </w:t>
      </w:r>
      <w:r w:rsidR="00D10059" w:rsidRPr="006D4C60">
        <w:rPr>
          <w:rFonts w:ascii="Arial" w:eastAsia="Times New Roman" w:hAnsi="Arial" w:cs="Arial"/>
          <w:color w:val="000000"/>
          <w:sz w:val="24"/>
          <w:szCs w:val="24"/>
          <w:lang w:eastAsia="en-GB"/>
        </w:rPr>
        <w:t xml:space="preserve"> </w:t>
      </w:r>
      <w:r w:rsidR="00DD130A" w:rsidRPr="006D4C60">
        <w:rPr>
          <w:rFonts w:ascii="Arial" w:eastAsia="Times New Roman" w:hAnsi="Arial" w:cs="Arial"/>
          <w:color w:val="000000"/>
          <w:sz w:val="24"/>
          <w:szCs w:val="24"/>
          <w:lang w:eastAsia="en-GB"/>
        </w:rPr>
        <w:t xml:space="preserve">     </w:t>
      </w:r>
      <w:r w:rsidR="006D4C60" w:rsidRPr="006D4C60">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001B1E4C" w:rsidRPr="006D4C60">
        <w:rPr>
          <w:rFonts w:ascii="Arial" w:eastAsia="Times New Roman" w:hAnsi="Arial" w:cs="Arial"/>
          <w:color w:val="000000"/>
          <w:sz w:val="24"/>
          <w:szCs w:val="24"/>
          <w:lang w:eastAsia="en-GB"/>
        </w:rPr>
        <w:t xml:space="preserve"> </w:t>
      </w:r>
      <w:r w:rsidR="001F1E13" w:rsidRPr="006D4C60">
        <w:rPr>
          <w:rFonts w:ascii="Arial" w:eastAsia="Times New Roman" w:hAnsi="Arial" w:cs="Arial"/>
          <w:color w:val="000000"/>
          <w:sz w:val="24"/>
          <w:szCs w:val="24"/>
          <w:lang w:eastAsia="en-GB"/>
        </w:rPr>
        <w:t xml:space="preserve">      </w:t>
      </w:r>
    </w:p>
    <w:p w:rsidR="00AF686C" w:rsidRPr="00AF686C" w:rsidRDefault="00AF686C" w:rsidP="000471FF">
      <w:pPr>
        <w:shd w:val="clear" w:color="auto" w:fill="FFFFFF"/>
        <w:rPr>
          <w:rFonts w:ascii="Verdana" w:eastAsia="Times New Roman" w:hAnsi="Verdana" w:cs="Times New Roman"/>
          <w:color w:val="000000"/>
          <w:sz w:val="18"/>
          <w:szCs w:val="18"/>
          <w:lang w:eastAsia="en-GB"/>
        </w:rPr>
      </w:pPr>
      <w:r w:rsidRPr="00AF686C">
        <w:rPr>
          <w:rFonts w:ascii="Arial" w:eastAsia="Times New Roman" w:hAnsi="Arial" w:cs="Arial"/>
          <w:color w:val="000000"/>
          <w:sz w:val="18"/>
          <w:szCs w:val="18"/>
          <w:lang w:eastAsia="en-GB"/>
        </w:rPr>
        <w:t> </w:t>
      </w:r>
      <w:r w:rsidR="000471FF">
        <w:rPr>
          <w:rFonts w:ascii="Arial" w:eastAsia="Times New Roman" w:hAnsi="Arial" w:cs="Arial"/>
          <w:color w:val="000000"/>
          <w:sz w:val="18"/>
          <w:szCs w:val="18"/>
          <w:lang w:eastAsia="en-GB"/>
        </w:rPr>
        <w:t xml:space="preserve">              </w:t>
      </w:r>
    </w:p>
    <w:p w:rsidR="00B605F1" w:rsidRDefault="00B605F1" w:rsidP="00AF686C">
      <w:pPr>
        <w:shd w:val="clear" w:color="auto" w:fill="FFFFFF"/>
        <w:rPr>
          <w:rFonts w:ascii="Arial" w:eastAsia="Times New Roman" w:hAnsi="Arial" w:cs="Arial"/>
          <w:b/>
          <w:bCs/>
          <w:color w:val="000000"/>
          <w:sz w:val="24"/>
          <w:szCs w:val="24"/>
          <w:lang w:eastAsia="en-GB"/>
        </w:rPr>
      </w:pPr>
    </w:p>
    <w:p w:rsidR="00CE4A8F" w:rsidRDefault="00AF686C" w:rsidP="00AF686C">
      <w:pPr>
        <w:shd w:val="clear" w:color="auto" w:fill="FFFFFF"/>
        <w:rPr>
          <w:rFonts w:ascii="Arial" w:eastAsia="Times New Roman" w:hAnsi="Arial" w:cs="Arial"/>
          <w:b/>
          <w:bCs/>
          <w:color w:val="000000"/>
          <w:sz w:val="24"/>
          <w:szCs w:val="24"/>
          <w:lang w:eastAsia="en-GB"/>
        </w:rPr>
      </w:pPr>
      <w:r w:rsidRPr="00AF686C">
        <w:rPr>
          <w:rFonts w:ascii="Arial" w:eastAsia="Times New Roman" w:hAnsi="Arial" w:cs="Arial"/>
          <w:b/>
          <w:bCs/>
          <w:color w:val="000000"/>
          <w:sz w:val="24"/>
          <w:szCs w:val="24"/>
          <w:lang w:eastAsia="en-GB"/>
        </w:rPr>
        <w:t>Methods by which information published under this scheme will be made available:</w:t>
      </w:r>
    </w:p>
    <w:p w:rsidR="00AF686C" w:rsidRPr="00AF686C" w:rsidRDefault="00AF686C" w:rsidP="00AF686C">
      <w:pPr>
        <w:shd w:val="clear" w:color="auto" w:fill="FFFFFF"/>
        <w:rPr>
          <w:rFonts w:ascii="Verdana" w:eastAsia="Times New Roman" w:hAnsi="Verdana" w:cs="Times New Roman"/>
          <w:color w:val="000000"/>
          <w:sz w:val="18"/>
          <w:szCs w:val="18"/>
          <w:lang w:eastAsia="en-GB"/>
        </w:rPr>
      </w:pPr>
      <w:r w:rsidRPr="00AF686C">
        <w:rPr>
          <w:rFonts w:ascii="Arial" w:eastAsia="Times New Roman" w:hAnsi="Arial" w:cs="Arial"/>
          <w:b/>
          <w:bCs/>
          <w:color w:val="000000"/>
          <w:sz w:val="24"/>
          <w:szCs w:val="24"/>
          <w:lang w:eastAsia="en-GB"/>
        </w:rPr>
        <w:t> </w:t>
      </w:r>
    </w:p>
    <w:p w:rsidR="00AF686C" w:rsidRPr="00AF686C" w:rsidRDefault="00D10059" w:rsidP="00F76A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ind w:left="993" w:hanging="273"/>
        <w:rPr>
          <w:rFonts w:ascii="Verdana" w:eastAsia="Times New Roman" w:hAnsi="Verdana" w:cs="Times New Roman"/>
          <w:color w:val="000000"/>
          <w:sz w:val="18"/>
          <w:szCs w:val="18"/>
          <w:lang w:eastAsia="en-GB"/>
        </w:rPr>
      </w:pPr>
      <w:r>
        <w:rPr>
          <w:rFonts w:ascii="Arial" w:eastAsia="Times New Roman" w:hAnsi="Arial" w:cs="Arial"/>
          <w:color w:val="000000"/>
          <w:sz w:val="24"/>
          <w:szCs w:val="24"/>
          <w:lang w:eastAsia="en-GB"/>
        </w:rPr>
        <w:t xml:space="preserve">+ </w:t>
      </w:r>
      <w:r w:rsidR="00AF686C" w:rsidRPr="00AF686C">
        <w:rPr>
          <w:rFonts w:ascii="Arial" w:eastAsia="Times New Roman" w:hAnsi="Arial" w:cs="Arial"/>
          <w:color w:val="000000"/>
          <w:sz w:val="24"/>
          <w:szCs w:val="24"/>
          <w:lang w:eastAsia="en-GB"/>
        </w:rPr>
        <w:t xml:space="preserve">Where it is within our capability, information will be published on our </w:t>
      </w:r>
      <w:r w:rsidR="00F76AFE">
        <w:rPr>
          <w:rFonts w:ascii="Arial" w:eastAsia="Times New Roman" w:hAnsi="Arial" w:cs="Arial"/>
          <w:color w:val="000000"/>
          <w:sz w:val="24"/>
          <w:szCs w:val="24"/>
          <w:lang w:eastAsia="en-GB"/>
        </w:rPr>
        <w:t xml:space="preserve">   </w:t>
      </w:r>
      <w:r w:rsidR="00AF686C" w:rsidRPr="00AF686C">
        <w:rPr>
          <w:rFonts w:ascii="Arial" w:eastAsia="Times New Roman" w:hAnsi="Arial" w:cs="Arial"/>
          <w:color w:val="000000"/>
          <w:sz w:val="24"/>
          <w:szCs w:val="24"/>
          <w:lang w:eastAsia="en-GB"/>
        </w:rPr>
        <w:t>website</w:t>
      </w:r>
      <w:proofErr w:type="gramStart"/>
      <w:r w:rsidR="00AF686C" w:rsidRPr="00AF686C">
        <w:rPr>
          <w:rFonts w:ascii="Arial" w:eastAsia="Times New Roman" w:hAnsi="Arial" w:cs="Arial"/>
          <w:color w:val="000000"/>
          <w:sz w:val="24"/>
          <w:szCs w:val="24"/>
          <w:lang w:eastAsia="en-GB"/>
        </w:rPr>
        <w:t>.</w:t>
      </w:r>
      <w:r w:rsidR="00F76AFE">
        <w:rPr>
          <w:rFonts w:ascii="Arial" w:eastAsia="Times New Roman" w:hAnsi="Arial" w:cs="Arial"/>
          <w:color w:val="000000"/>
          <w:sz w:val="24"/>
          <w:szCs w:val="24"/>
          <w:lang w:eastAsia="en-GB"/>
        </w:rPr>
        <w:t>(</w:t>
      </w:r>
      <w:proofErr w:type="gramEnd"/>
      <w:r w:rsidR="00F76AFE">
        <w:rPr>
          <w:rFonts w:ascii="Arial" w:eastAsia="Times New Roman" w:hAnsi="Arial" w:cs="Arial"/>
          <w:color w:val="000000"/>
          <w:sz w:val="24"/>
          <w:szCs w:val="24"/>
          <w:lang w:eastAsia="en-GB"/>
        </w:rPr>
        <w:t>W)</w:t>
      </w:r>
    </w:p>
    <w:p w:rsidR="00AF686C" w:rsidRPr="004C3056" w:rsidRDefault="004C3056" w:rsidP="008554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ind w:left="993" w:hanging="284"/>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r w:rsidR="00D10059">
        <w:rPr>
          <w:rFonts w:ascii="Arial" w:eastAsia="Times New Roman" w:hAnsi="Arial" w:cs="Arial"/>
          <w:color w:val="000000"/>
          <w:sz w:val="24"/>
          <w:szCs w:val="24"/>
          <w:lang w:eastAsia="en-GB"/>
        </w:rPr>
        <w:t xml:space="preserve"> </w:t>
      </w:r>
      <w:r w:rsidR="00AF686C" w:rsidRPr="00AF686C">
        <w:rPr>
          <w:rFonts w:ascii="Arial" w:eastAsia="Times New Roman" w:hAnsi="Arial" w:cs="Arial"/>
          <w:color w:val="000000"/>
          <w:sz w:val="24"/>
          <w:szCs w:val="24"/>
          <w:lang w:eastAsia="en-GB"/>
        </w:rPr>
        <w:t xml:space="preserve">Where it is impracticable to make information </w:t>
      </w:r>
      <w:r>
        <w:rPr>
          <w:rFonts w:ascii="Arial" w:eastAsia="Times New Roman" w:hAnsi="Arial" w:cs="Arial"/>
          <w:color w:val="000000"/>
          <w:sz w:val="24"/>
          <w:szCs w:val="24"/>
          <w:lang w:eastAsia="en-GB"/>
        </w:rPr>
        <w:t xml:space="preserve">available on our website, or if </w:t>
      </w:r>
      <w:r w:rsidR="00D1005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00AF686C" w:rsidRPr="00AF686C">
        <w:rPr>
          <w:rFonts w:ascii="Arial" w:eastAsia="Times New Roman" w:hAnsi="Arial" w:cs="Arial"/>
          <w:color w:val="000000"/>
          <w:sz w:val="24"/>
          <w:szCs w:val="24"/>
          <w:lang w:eastAsia="en-GB"/>
        </w:rPr>
        <w:t>an individual does not wish to access the information by the website, hard copies can be requested, or an appointment made to view the requested information at a mutually convenient time and location within a reasonable timescale.</w:t>
      </w:r>
      <w:r w:rsidR="00F76AFE">
        <w:rPr>
          <w:rFonts w:ascii="Arial" w:eastAsia="Times New Roman" w:hAnsi="Arial" w:cs="Arial"/>
          <w:color w:val="000000"/>
          <w:sz w:val="24"/>
          <w:szCs w:val="24"/>
          <w:lang w:eastAsia="en-GB"/>
        </w:rPr>
        <w:t xml:space="preserve"> (</w:t>
      </w:r>
      <w:proofErr w:type="gramStart"/>
      <w:r w:rsidR="00F76AFE">
        <w:rPr>
          <w:rFonts w:ascii="Arial" w:eastAsia="Times New Roman" w:hAnsi="Arial" w:cs="Arial"/>
          <w:color w:val="000000"/>
          <w:sz w:val="24"/>
          <w:szCs w:val="24"/>
          <w:lang w:eastAsia="en-GB"/>
        </w:rPr>
        <w:t>P  Photo</w:t>
      </w:r>
      <w:proofErr w:type="gramEnd"/>
      <w:r w:rsidR="00F76AFE">
        <w:rPr>
          <w:rFonts w:ascii="Arial" w:eastAsia="Times New Roman" w:hAnsi="Arial" w:cs="Arial"/>
          <w:color w:val="000000"/>
          <w:sz w:val="24"/>
          <w:szCs w:val="24"/>
          <w:lang w:eastAsia="en-GB"/>
        </w:rPr>
        <w:t xml:space="preserve"> copy, V  View )</w:t>
      </w:r>
    </w:p>
    <w:p w:rsidR="00AF686C" w:rsidRPr="00AF686C" w:rsidRDefault="00AF686C" w:rsidP="00AF686C">
      <w:pPr>
        <w:shd w:val="clear" w:color="auto" w:fill="FFFFFF"/>
        <w:rPr>
          <w:rFonts w:ascii="Verdana" w:eastAsia="Times New Roman" w:hAnsi="Verdana" w:cs="Times New Roman"/>
          <w:color w:val="000000"/>
          <w:sz w:val="18"/>
          <w:szCs w:val="18"/>
          <w:lang w:eastAsia="en-GB"/>
        </w:rPr>
      </w:pPr>
      <w:r w:rsidRPr="00AF686C">
        <w:rPr>
          <w:rFonts w:ascii="Arial" w:eastAsia="Times New Roman" w:hAnsi="Arial" w:cs="Arial"/>
          <w:color w:val="000000"/>
          <w:sz w:val="24"/>
          <w:szCs w:val="24"/>
          <w:lang w:eastAsia="en-GB"/>
        </w:rPr>
        <w:t> </w:t>
      </w:r>
    </w:p>
    <w:p w:rsidR="00AF686C" w:rsidRPr="00AF686C" w:rsidRDefault="00AF686C" w:rsidP="00AF686C">
      <w:pPr>
        <w:shd w:val="clear" w:color="auto" w:fill="FFFFFF"/>
        <w:rPr>
          <w:rFonts w:ascii="Times New Roman" w:eastAsia="Times New Roman" w:hAnsi="Times New Roman" w:cs="Times New Roman"/>
          <w:color w:val="000000"/>
          <w:sz w:val="24"/>
          <w:szCs w:val="24"/>
          <w:lang w:eastAsia="en-GB"/>
        </w:rPr>
      </w:pPr>
      <w:r w:rsidRPr="00AF686C">
        <w:rPr>
          <w:rFonts w:ascii="Arial" w:eastAsia="Times New Roman" w:hAnsi="Arial" w:cs="Arial"/>
          <w:color w:val="000000"/>
          <w:sz w:val="24"/>
          <w:szCs w:val="24"/>
          <w:lang w:eastAsia="en-GB"/>
        </w:rPr>
        <w:t>Information will be provided in the language in which it is held or in such other language that is legally required. Where the Parish Council is legally required to translate any information, it will do so.</w:t>
      </w:r>
    </w:p>
    <w:p w:rsidR="00AF686C" w:rsidRPr="00AF686C" w:rsidRDefault="00AF686C" w:rsidP="00AF686C">
      <w:pPr>
        <w:shd w:val="clear" w:color="auto" w:fill="FFFFFF"/>
        <w:rPr>
          <w:rFonts w:ascii="Verdana" w:eastAsia="Times New Roman" w:hAnsi="Verdana" w:cs="Times New Roman"/>
          <w:color w:val="000000"/>
          <w:sz w:val="18"/>
          <w:szCs w:val="18"/>
          <w:lang w:eastAsia="en-GB"/>
        </w:rPr>
      </w:pPr>
      <w:r w:rsidRPr="00AF686C">
        <w:rPr>
          <w:rFonts w:ascii="Arial" w:eastAsia="Times New Roman" w:hAnsi="Arial" w:cs="Arial"/>
          <w:color w:val="000000"/>
          <w:sz w:val="24"/>
          <w:szCs w:val="24"/>
          <w:lang w:eastAsia="en-GB"/>
        </w:rPr>
        <w:t> </w:t>
      </w:r>
    </w:p>
    <w:p w:rsidR="00AF686C" w:rsidRPr="00AF686C" w:rsidRDefault="00AF686C" w:rsidP="00AF686C">
      <w:pPr>
        <w:shd w:val="clear" w:color="auto" w:fill="FFFFFF"/>
        <w:rPr>
          <w:rFonts w:ascii="Times New Roman" w:eastAsia="Times New Roman" w:hAnsi="Times New Roman" w:cs="Times New Roman"/>
          <w:color w:val="000000"/>
          <w:sz w:val="24"/>
          <w:szCs w:val="24"/>
          <w:lang w:eastAsia="en-GB"/>
        </w:rPr>
      </w:pPr>
      <w:r w:rsidRPr="00AF686C">
        <w:rPr>
          <w:rFonts w:ascii="Arial" w:eastAsia="Times New Roman" w:hAnsi="Arial" w:cs="Arial"/>
          <w:color w:val="000000"/>
          <w:sz w:val="24"/>
          <w:szCs w:val="24"/>
          <w:lang w:eastAsia="en-GB"/>
        </w:rPr>
        <w:t>Obligations under disability and discrimination legislation and any other legislation to provide information in other forms and formats will be adhered to when providing information in accordance with this scheme.</w:t>
      </w:r>
    </w:p>
    <w:p w:rsidR="00AF686C" w:rsidRPr="00AF686C" w:rsidRDefault="00AF686C" w:rsidP="00AF686C">
      <w:pPr>
        <w:shd w:val="clear" w:color="auto" w:fill="FFFFFF"/>
        <w:rPr>
          <w:rFonts w:ascii="Verdana" w:eastAsia="Times New Roman" w:hAnsi="Verdana" w:cs="Times New Roman"/>
          <w:color w:val="000000"/>
          <w:sz w:val="18"/>
          <w:szCs w:val="18"/>
          <w:lang w:eastAsia="en-GB"/>
        </w:rPr>
      </w:pPr>
      <w:r w:rsidRPr="00AF686C">
        <w:rPr>
          <w:rFonts w:ascii="Arial" w:eastAsia="Times New Roman" w:hAnsi="Arial" w:cs="Arial"/>
          <w:color w:val="000000"/>
          <w:sz w:val="18"/>
          <w:szCs w:val="18"/>
          <w:lang w:eastAsia="en-GB"/>
        </w:rPr>
        <w:t> </w:t>
      </w:r>
    </w:p>
    <w:p w:rsidR="00AF686C" w:rsidRPr="00AF686C" w:rsidRDefault="00AF686C" w:rsidP="00AF686C">
      <w:pPr>
        <w:shd w:val="clear" w:color="auto" w:fill="FFFFFF"/>
        <w:rPr>
          <w:rFonts w:ascii="Verdana" w:eastAsia="Times New Roman" w:hAnsi="Verdana" w:cs="Times New Roman"/>
          <w:color w:val="000000"/>
          <w:sz w:val="18"/>
          <w:szCs w:val="18"/>
          <w:lang w:eastAsia="en-GB"/>
        </w:rPr>
      </w:pPr>
      <w:r w:rsidRPr="00AF686C">
        <w:rPr>
          <w:rFonts w:ascii="Arial" w:eastAsia="Times New Roman" w:hAnsi="Arial" w:cs="Arial"/>
          <w:b/>
          <w:bCs/>
          <w:color w:val="000000"/>
          <w:sz w:val="24"/>
          <w:szCs w:val="24"/>
          <w:lang w:eastAsia="en-GB"/>
        </w:rPr>
        <w:t>Charges which may be made for information published under this scheme </w:t>
      </w:r>
    </w:p>
    <w:p w:rsidR="007A74C1" w:rsidRDefault="007A74C1" w:rsidP="00AF686C">
      <w:pPr>
        <w:shd w:val="clear" w:color="auto" w:fill="FFFFFF"/>
        <w:rPr>
          <w:rFonts w:ascii="Arial" w:eastAsia="Times New Roman" w:hAnsi="Arial" w:cs="Arial"/>
          <w:color w:val="000000"/>
          <w:sz w:val="24"/>
          <w:szCs w:val="24"/>
          <w:lang w:eastAsia="en-GB"/>
        </w:rPr>
      </w:pPr>
    </w:p>
    <w:p w:rsidR="00AF686C" w:rsidRPr="00AF686C" w:rsidRDefault="00AF686C" w:rsidP="00AF686C">
      <w:pPr>
        <w:shd w:val="clear" w:color="auto" w:fill="FFFFFF"/>
        <w:rPr>
          <w:rFonts w:ascii="Times New Roman" w:eastAsia="Times New Roman" w:hAnsi="Times New Roman" w:cs="Times New Roman"/>
          <w:color w:val="000000"/>
          <w:sz w:val="24"/>
          <w:szCs w:val="24"/>
          <w:lang w:eastAsia="en-GB"/>
        </w:rPr>
      </w:pPr>
      <w:r w:rsidRPr="00AF686C">
        <w:rPr>
          <w:rFonts w:ascii="Arial" w:eastAsia="Times New Roman" w:hAnsi="Arial" w:cs="Arial"/>
          <w:color w:val="000000"/>
          <w:sz w:val="24"/>
          <w:szCs w:val="24"/>
          <w:lang w:eastAsia="en-GB"/>
        </w:rPr>
        <w:t>The purpose of this scheme is to make the maximum amount of information readily available at minimum inconvenience and cost to the public. Charges made by the Parish Council for routinely published material will be justified and transparent and kept to a minimum.</w:t>
      </w:r>
    </w:p>
    <w:p w:rsidR="00AF686C" w:rsidRPr="00AF686C" w:rsidRDefault="00AF686C" w:rsidP="00AF686C">
      <w:pPr>
        <w:shd w:val="clear" w:color="auto" w:fill="FFFFFF"/>
        <w:rPr>
          <w:rFonts w:ascii="Verdana" w:eastAsia="Times New Roman" w:hAnsi="Verdana" w:cs="Times New Roman"/>
          <w:color w:val="000000"/>
          <w:sz w:val="18"/>
          <w:szCs w:val="18"/>
          <w:lang w:eastAsia="en-GB"/>
        </w:rPr>
      </w:pPr>
      <w:r w:rsidRPr="00AF686C">
        <w:rPr>
          <w:rFonts w:ascii="Arial" w:eastAsia="Times New Roman" w:hAnsi="Arial" w:cs="Arial"/>
          <w:color w:val="000000"/>
          <w:sz w:val="24"/>
          <w:szCs w:val="24"/>
          <w:lang w:eastAsia="en-GB"/>
        </w:rPr>
        <w:t> </w:t>
      </w:r>
    </w:p>
    <w:p w:rsidR="00AF686C" w:rsidRPr="00AF686C" w:rsidRDefault="00AF686C" w:rsidP="00AF686C">
      <w:pPr>
        <w:shd w:val="clear" w:color="auto" w:fill="FFFFFF"/>
        <w:rPr>
          <w:rFonts w:ascii="Times New Roman" w:eastAsia="Times New Roman" w:hAnsi="Times New Roman" w:cs="Times New Roman"/>
          <w:color w:val="000000"/>
          <w:sz w:val="24"/>
          <w:szCs w:val="24"/>
          <w:lang w:eastAsia="en-GB"/>
        </w:rPr>
      </w:pPr>
      <w:r w:rsidRPr="00AF686C">
        <w:rPr>
          <w:rFonts w:ascii="Arial" w:eastAsia="Times New Roman" w:hAnsi="Arial" w:cs="Arial"/>
          <w:color w:val="000000"/>
          <w:sz w:val="24"/>
          <w:szCs w:val="24"/>
          <w:lang w:eastAsia="en-GB"/>
        </w:rPr>
        <w:t>Material which is published and accessed on a website will be provided free of charge.</w:t>
      </w:r>
    </w:p>
    <w:p w:rsidR="00AF686C" w:rsidRPr="00074DF2" w:rsidRDefault="00AF686C" w:rsidP="00AF686C">
      <w:pPr>
        <w:shd w:val="clear" w:color="auto" w:fill="FFFFFF"/>
        <w:rPr>
          <w:rFonts w:ascii="Verdana" w:eastAsia="Times New Roman" w:hAnsi="Verdana" w:cs="Times New Roman"/>
          <w:color w:val="000000"/>
          <w:sz w:val="18"/>
          <w:szCs w:val="18"/>
          <w:lang w:eastAsia="en-GB"/>
        </w:rPr>
      </w:pPr>
      <w:r w:rsidRPr="00AF686C">
        <w:rPr>
          <w:rFonts w:ascii="Arial" w:eastAsia="Times New Roman" w:hAnsi="Arial" w:cs="Arial"/>
          <w:color w:val="000000"/>
          <w:sz w:val="24"/>
          <w:szCs w:val="24"/>
          <w:lang w:eastAsia="en-GB"/>
        </w:rPr>
        <w:t>Charges may be made for actual disbursements incurred such as:</w:t>
      </w:r>
    </w:p>
    <w:p w:rsidR="00AF686C" w:rsidRPr="00AF686C" w:rsidRDefault="00AF686C" w:rsidP="00AF686C">
      <w:pPr>
        <w:shd w:val="clear" w:color="auto" w:fill="FFFFFF"/>
        <w:rPr>
          <w:rFonts w:ascii="Verdana" w:eastAsia="Times New Roman" w:hAnsi="Verdana" w:cs="Times New Roman"/>
          <w:color w:val="000000"/>
          <w:sz w:val="18"/>
          <w:szCs w:val="18"/>
          <w:lang w:eastAsia="en-GB"/>
        </w:rPr>
      </w:pPr>
      <w:r w:rsidRPr="00AF686C">
        <w:rPr>
          <w:rFonts w:ascii="Arial" w:eastAsia="Times New Roman" w:hAnsi="Arial" w:cs="Arial"/>
          <w:color w:val="000000"/>
          <w:sz w:val="24"/>
          <w:szCs w:val="24"/>
          <w:lang w:eastAsia="en-GB"/>
        </w:rPr>
        <w:t> </w:t>
      </w:r>
    </w:p>
    <w:p w:rsidR="00AF686C" w:rsidRPr="00AF686C" w:rsidRDefault="00D10059" w:rsidP="00D10059">
      <w:pPr>
        <w:shd w:val="clear" w:color="auto" w:fill="FFFFFF"/>
        <w:rPr>
          <w:rFonts w:ascii="Verdana" w:eastAsia="Times New Roman" w:hAnsi="Verdana" w:cs="Times New Roman"/>
          <w:color w:val="000000"/>
          <w:sz w:val="18"/>
          <w:szCs w:val="18"/>
          <w:lang w:eastAsia="en-GB"/>
        </w:rPr>
      </w:pPr>
      <w:r>
        <w:rPr>
          <w:rFonts w:ascii="Arial" w:eastAsia="Times New Roman" w:hAnsi="Arial" w:cs="Arial"/>
          <w:color w:val="000000"/>
          <w:sz w:val="24"/>
          <w:szCs w:val="24"/>
          <w:lang w:eastAsia="en-GB"/>
        </w:rPr>
        <w:t xml:space="preserve">             </w:t>
      </w:r>
      <w:r w:rsidR="004C3056">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004C3056">
        <w:rPr>
          <w:rFonts w:ascii="Arial" w:eastAsia="Times New Roman" w:hAnsi="Arial" w:cs="Arial"/>
          <w:color w:val="000000"/>
          <w:sz w:val="24"/>
          <w:szCs w:val="24"/>
          <w:lang w:eastAsia="en-GB"/>
        </w:rPr>
        <w:t xml:space="preserve"> </w:t>
      </w:r>
      <w:r w:rsidR="00AF686C" w:rsidRPr="00AF686C">
        <w:rPr>
          <w:rFonts w:ascii="Arial" w:eastAsia="Times New Roman" w:hAnsi="Arial" w:cs="Arial"/>
          <w:color w:val="000000"/>
          <w:sz w:val="24"/>
          <w:szCs w:val="24"/>
          <w:lang w:eastAsia="en-GB"/>
        </w:rPr>
        <w:t>Photocopying</w:t>
      </w:r>
      <w:r w:rsidR="0088494D">
        <w:rPr>
          <w:rFonts w:ascii="Arial" w:eastAsia="Times New Roman" w:hAnsi="Arial" w:cs="Arial"/>
          <w:color w:val="000000"/>
          <w:sz w:val="24"/>
          <w:szCs w:val="24"/>
          <w:lang w:eastAsia="en-GB"/>
        </w:rPr>
        <w:t xml:space="preserve">         </w:t>
      </w:r>
      <w:r w:rsidR="00074DF2">
        <w:rPr>
          <w:rFonts w:ascii="Arial" w:eastAsia="Times New Roman" w:hAnsi="Arial" w:cs="Arial"/>
          <w:color w:val="000000"/>
          <w:sz w:val="24"/>
          <w:szCs w:val="24"/>
          <w:lang w:eastAsia="en-GB"/>
        </w:rPr>
        <w:t xml:space="preserve">                             </w:t>
      </w:r>
      <w:proofErr w:type="gramStart"/>
      <w:r w:rsidR="00074DF2">
        <w:rPr>
          <w:rFonts w:ascii="Arial" w:eastAsia="Times New Roman" w:hAnsi="Arial" w:cs="Arial"/>
          <w:color w:val="000000"/>
          <w:sz w:val="24"/>
          <w:szCs w:val="24"/>
          <w:lang w:eastAsia="en-GB"/>
        </w:rPr>
        <w:t>( 10</w:t>
      </w:r>
      <w:r w:rsidR="0088494D">
        <w:rPr>
          <w:rFonts w:ascii="Arial" w:eastAsia="Times New Roman" w:hAnsi="Arial" w:cs="Arial"/>
          <w:color w:val="000000"/>
          <w:sz w:val="24"/>
          <w:szCs w:val="24"/>
          <w:lang w:eastAsia="en-GB"/>
        </w:rPr>
        <w:t>p</w:t>
      </w:r>
      <w:proofErr w:type="gramEnd"/>
      <w:r w:rsidR="0088494D">
        <w:rPr>
          <w:rFonts w:ascii="Arial" w:eastAsia="Times New Roman" w:hAnsi="Arial" w:cs="Arial"/>
          <w:color w:val="000000"/>
          <w:sz w:val="24"/>
          <w:szCs w:val="24"/>
          <w:lang w:eastAsia="en-GB"/>
        </w:rPr>
        <w:t xml:space="preserve"> per A4 sheet )</w:t>
      </w:r>
    </w:p>
    <w:p w:rsidR="00AF686C" w:rsidRPr="00AF686C" w:rsidRDefault="00D10059" w:rsidP="00D10059">
      <w:pPr>
        <w:shd w:val="clear" w:color="auto" w:fill="FFFFFF"/>
        <w:ind w:left="709"/>
        <w:rPr>
          <w:rFonts w:ascii="Verdana" w:eastAsia="Times New Roman" w:hAnsi="Verdana" w:cs="Times New Roman"/>
          <w:color w:val="000000"/>
          <w:sz w:val="18"/>
          <w:szCs w:val="18"/>
          <w:lang w:eastAsia="en-GB"/>
        </w:rPr>
      </w:pPr>
      <w:r>
        <w:rPr>
          <w:rFonts w:ascii="Arial" w:eastAsia="Times New Roman" w:hAnsi="Arial" w:cs="Arial"/>
          <w:color w:val="000000"/>
          <w:sz w:val="24"/>
          <w:szCs w:val="24"/>
          <w:lang w:eastAsia="en-GB"/>
        </w:rPr>
        <w:t xml:space="preserve">    + </w:t>
      </w:r>
      <w:r w:rsidR="00AF686C" w:rsidRPr="00AF686C">
        <w:rPr>
          <w:rFonts w:ascii="Arial" w:eastAsia="Times New Roman" w:hAnsi="Arial" w:cs="Arial"/>
          <w:color w:val="000000"/>
          <w:sz w:val="24"/>
          <w:szCs w:val="24"/>
          <w:lang w:eastAsia="en-GB"/>
        </w:rPr>
        <w:t>Postage and packaging</w:t>
      </w:r>
      <w:r w:rsidR="0088494D">
        <w:rPr>
          <w:rFonts w:ascii="Arial" w:eastAsia="Times New Roman" w:hAnsi="Arial" w:cs="Arial"/>
          <w:color w:val="000000"/>
          <w:sz w:val="24"/>
          <w:szCs w:val="24"/>
          <w:lang w:eastAsia="en-GB"/>
        </w:rPr>
        <w:t xml:space="preserve">                       </w:t>
      </w:r>
      <w:proofErr w:type="gramStart"/>
      <w:r w:rsidR="0088494D">
        <w:rPr>
          <w:rFonts w:ascii="Arial" w:eastAsia="Times New Roman" w:hAnsi="Arial" w:cs="Arial"/>
          <w:color w:val="000000"/>
          <w:sz w:val="24"/>
          <w:szCs w:val="24"/>
          <w:lang w:eastAsia="en-GB"/>
        </w:rPr>
        <w:t>( as</w:t>
      </w:r>
      <w:proofErr w:type="gramEnd"/>
      <w:r w:rsidR="0088494D">
        <w:rPr>
          <w:rFonts w:ascii="Arial" w:eastAsia="Times New Roman" w:hAnsi="Arial" w:cs="Arial"/>
          <w:color w:val="000000"/>
          <w:sz w:val="24"/>
          <w:szCs w:val="24"/>
          <w:lang w:eastAsia="en-GB"/>
        </w:rPr>
        <w:t xml:space="preserve"> incurred ) </w:t>
      </w:r>
    </w:p>
    <w:p w:rsidR="00AF686C" w:rsidRPr="00B85325" w:rsidRDefault="00D10059" w:rsidP="00B85325">
      <w:pPr>
        <w:shd w:val="clear" w:color="auto" w:fill="FFFFFF"/>
        <w:ind w:left="709"/>
        <w:rPr>
          <w:rFonts w:ascii="Verdana" w:eastAsia="Times New Roman" w:hAnsi="Verdana" w:cs="Times New Roman"/>
          <w:color w:val="000000"/>
          <w:sz w:val="18"/>
          <w:szCs w:val="18"/>
          <w:lang w:eastAsia="en-GB"/>
        </w:rPr>
      </w:pPr>
      <w:r>
        <w:rPr>
          <w:rFonts w:ascii="Arial" w:eastAsia="Times New Roman" w:hAnsi="Arial" w:cs="Arial"/>
          <w:color w:val="000000"/>
          <w:sz w:val="24"/>
          <w:szCs w:val="24"/>
          <w:lang w:eastAsia="en-GB"/>
        </w:rPr>
        <w:t xml:space="preserve">    + </w:t>
      </w:r>
      <w:r w:rsidR="0088494D">
        <w:rPr>
          <w:rFonts w:ascii="Arial" w:eastAsia="Times New Roman" w:hAnsi="Arial" w:cs="Arial"/>
          <w:color w:val="000000"/>
          <w:sz w:val="24"/>
          <w:szCs w:val="24"/>
          <w:lang w:eastAsia="en-GB"/>
        </w:rPr>
        <w:t>C</w:t>
      </w:r>
      <w:r w:rsidR="00AF686C" w:rsidRPr="00AF686C">
        <w:rPr>
          <w:rFonts w:ascii="Arial" w:eastAsia="Times New Roman" w:hAnsi="Arial" w:cs="Arial"/>
          <w:color w:val="000000"/>
          <w:sz w:val="24"/>
          <w:szCs w:val="24"/>
          <w:lang w:eastAsia="en-GB"/>
        </w:rPr>
        <w:t>osts directly incurred as</w:t>
      </w:r>
      <w:r w:rsidR="00B85325">
        <w:rPr>
          <w:rFonts w:ascii="Arial" w:eastAsia="Times New Roman" w:hAnsi="Arial" w:cs="Arial"/>
          <w:color w:val="000000"/>
          <w:sz w:val="24"/>
          <w:szCs w:val="24"/>
          <w:lang w:eastAsia="en-GB"/>
        </w:rPr>
        <w:t xml:space="preserve"> a result of viewing information.</w:t>
      </w:r>
    </w:p>
    <w:p w:rsidR="00AF686C" w:rsidRPr="00AF686C" w:rsidRDefault="00AF686C" w:rsidP="00AF686C">
      <w:pPr>
        <w:shd w:val="clear" w:color="auto" w:fill="FFFFFF"/>
        <w:rPr>
          <w:rFonts w:ascii="Verdana" w:eastAsia="Times New Roman" w:hAnsi="Verdana" w:cs="Times New Roman"/>
          <w:color w:val="000000"/>
          <w:sz w:val="18"/>
          <w:szCs w:val="18"/>
          <w:lang w:eastAsia="en-GB"/>
        </w:rPr>
      </w:pPr>
      <w:r w:rsidRPr="00AF686C">
        <w:rPr>
          <w:rFonts w:ascii="Arial" w:eastAsia="Times New Roman" w:hAnsi="Arial" w:cs="Arial"/>
          <w:color w:val="000000"/>
          <w:sz w:val="24"/>
          <w:szCs w:val="24"/>
          <w:lang w:eastAsia="en-GB"/>
        </w:rPr>
        <w:t> </w:t>
      </w:r>
    </w:p>
    <w:p w:rsidR="00AF686C" w:rsidRPr="00AF686C" w:rsidRDefault="00AF686C" w:rsidP="00AF686C">
      <w:pPr>
        <w:shd w:val="clear" w:color="auto" w:fill="FFFFFF"/>
        <w:rPr>
          <w:rFonts w:ascii="Times New Roman" w:eastAsia="Times New Roman" w:hAnsi="Times New Roman" w:cs="Times New Roman"/>
          <w:color w:val="000000"/>
          <w:sz w:val="24"/>
          <w:szCs w:val="24"/>
          <w:lang w:eastAsia="en-GB"/>
        </w:rPr>
      </w:pPr>
      <w:r w:rsidRPr="00AF686C">
        <w:rPr>
          <w:rFonts w:ascii="Arial" w:eastAsia="Times New Roman" w:hAnsi="Arial" w:cs="Arial"/>
          <w:color w:val="000000"/>
          <w:sz w:val="24"/>
          <w:szCs w:val="24"/>
          <w:lang w:eastAsia="en-GB"/>
        </w:rPr>
        <w:t>If a charge is to be made, confirmation of the payment due will be given before the information is provided. Payment may be requested prior to provision of the information.</w:t>
      </w:r>
    </w:p>
    <w:p w:rsidR="00AF686C" w:rsidRPr="00AF686C" w:rsidRDefault="00AF686C" w:rsidP="00AF686C">
      <w:pPr>
        <w:shd w:val="clear" w:color="auto" w:fill="FFFFFF"/>
        <w:rPr>
          <w:rFonts w:ascii="Verdana" w:eastAsia="Times New Roman" w:hAnsi="Verdana" w:cs="Times New Roman"/>
          <w:color w:val="000000"/>
          <w:sz w:val="18"/>
          <w:szCs w:val="18"/>
          <w:lang w:eastAsia="en-GB"/>
        </w:rPr>
      </w:pPr>
      <w:r w:rsidRPr="00AF686C">
        <w:rPr>
          <w:rFonts w:ascii="Arial" w:eastAsia="Times New Roman" w:hAnsi="Arial" w:cs="Arial"/>
          <w:color w:val="000000"/>
          <w:sz w:val="18"/>
          <w:szCs w:val="18"/>
          <w:lang w:eastAsia="en-GB"/>
        </w:rPr>
        <w:t> </w:t>
      </w:r>
    </w:p>
    <w:p w:rsidR="00AF686C" w:rsidRPr="00AF686C" w:rsidRDefault="00AF686C" w:rsidP="00AF686C">
      <w:pPr>
        <w:shd w:val="clear" w:color="auto" w:fill="FFFFFF"/>
        <w:rPr>
          <w:rFonts w:ascii="Verdana" w:eastAsia="Times New Roman" w:hAnsi="Verdana" w:cs="Times New Roman"/>
          <w:color w:val="000000"/>
          <w:sz w:val="18"/>
          <w:szCs w:val="18"/>
          <w:lang w:eastAsia="en-GB"/>
        </w:rPr>
      </w:pPr>
      <w:r w:rsidRPr="00AF686C">
        <w:rPr>
          <w:rFonts w:ascii="Arial" w:eastAsia="Times New Roman" w:hAnsi="Arial" w:cs="Arial"/>
          <w:b/>
          <w:bCs/>
          <w:color w:val="000000"/>
          <w:sz w:val="24"/>
          <w:szCs w:val="24"/>
          <w:lang w:eastAsia="en-GB"/>
        </w:rPr>
        <w:t>Written request</w:t>
      </w:r>
      <w:r w:rsidRPr="00AF686C">
        <w:rPr>
          <w:rFonts w:ascii="Arial" w:eastAsia="Times New Roman" w:hAnsi="Arial" w:cs="Arial"/>
          <w:color w:val="000000"/>
          <w:sz w:val="24"/>
          <w:szCs w:val="24"/>
          <w:lang w:eastAsia="en-GB"/>
        </w:rPr>
        <w:t> </w:t>
      </w:r>
    </w:p>
    <w:p w:rsidR="00AD409D" w:rsidRDefault="00AF686C" w:rsidP="00AF686C">
      <w:pPr>
        <w:shd w:val="clear" w:color="auto" w:fill="FFFFFF"/>
        <w:rPr>
          <w:rFonts w:ascii="Arial" w:eastAsia="Times New Roman" w:hAnsi="Arial" w:cs="Arial"/>
          <w:color w:val="000000"/>
          <w:sz w:val="24"/>
          <w:szCs w:val="24"/>
          <w:lang w:eastAsia="en-GB"/>
        </w:rPr>
      </w:pPr>
      <w:r w:rsidRPr="00AF686C">
        <w:rPr>
          <w:rFonts w:ascii="Arial" w:eastAsia="Times New Roman" w:hAnsi="Arial" w:cs="Arial"/>
          <w:color w:val="000000"/>
          <w:sz w:val="24"/>
          <w:szCs w:val="24"/>
          <w:lang w:eastAsia="en-GB"/>
        </w:rPr>
        <w:t>Information held by the Parish Council that is not published under this scheme can be requested in writing, when its provision will be considered in accordance with the</w:t>
      </w:r>
      <w:r w:rsidR="00AD409D" w:rsidRPr="00AD409D">
        <w:rPr>
          <w:rFonts w:ascii="Arial" w:eastAsia="Times New Roman" w:hAnsi="Arial" w:cs="Arial"/>
          <w:color w:val="000000"/>
          <w:sz w:val="24"/>
          <w:szCs w:val="24"/>
          <w:lang w:eastAsia="en-GB"/>
        </w:rPr>
        <w:t xml:space="preserve"> </w:t>
      </w:r>
      <w:r w:rsidR="00AD409D" w:rsidRPr="00AF686C">
        <w:rPr>
          <w:rFonts w:ascii="Arial" w:eastAsia="Times New Roman" w:hAnsi="Arial" w:cs="Arial"/>
          <w:color w:val="000000"/>
          <w:sz w:val="24"/>
          <w:szCs w:val="24"/>
          <w:lang w:eastAsia="en-GB"/>
        </w:rPr>
        <w:t>provisions of the Freedom of Information Act.</w:t>
      </w:r>
    </w:p>
    <w:p w:rsidR="00480E99" w:rsidRDefault="00074DF2" w:rsidP="00AF686C">
      <w:p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Applications for information not available on our web site should be made in writing to our Clerk.</w:t>
      </w:r>
    </w:p>
    <w:p w:rsidR="00130BEA" w:rsidRDefault="00480E99" w:rsidP="00480E99">
      <w:pPr>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rsidR="00074DF2" w:rsidRPr="00480E99" w:rsidRDefault="00130BEA" w:rsidP="00480E99">
      <w:pPr>
        <w:rPr>
          <w:rFonts w:ascii="Arial" w:eastAsia="Times New Roman" w:hAnsi="Arial" w:cs="Arial"/>
          <w:b/>
          <w:sz w:val="24"/>
          <w:szCs w:val="24"/>
          <w:lang w:eastAsia="en-GB"/>
        </w:rPr>
      </w:pPr>
      <w:r>
        <w:rPr>
          <w:rFonts w:ascii="Arial" w:eastAsia="Times New Roman" w:hAnsi="Arial" w:cs="Arial"/>
          <w:sz w:val="24"/>
          <w:szCs w:val="24"/>
          <w:lang w:eastAsia="en-GB"/>
        </w:rPr>
        <w:t xml:space="preserve">This policy </w:t>
      </w:r>
      <w:proofErr w:type="gramStart"/>
      <w:r>
        <w:rPr>
          <w:rFonts w:ascii="Arial" w:eastAsia="Times New Roman" w:hAnsi="Arial" w:cs="Arial"/>
          <w:sz w:val="24"/>
          <w:szCs w:val="24"/>
          <w:lang w:eastAsia="en-GB"/>
        </w:rPr>
        <w:t>was  accepted</w:t>
      </w:r>
      <w:proofErr w:type="gramEnd"/>
      <w:r>
        <w:rPr>
          <w:rFonts w:ascii="Arial" w:eastAsia="Times New Roman" w:hAnsi="Arial" w:cs="Arial"/>
          <w:sz w:val="24"/>
          <w:szCs w:val="24"/>
          <w:lang w:eastAsia="en-GB"/>
        </w:rPr>
        <w:t xml:space="preserve"> in</w:t>
      </w:r>
      <w:r w:rsidR="00D50241">
        <w:rPr>
          <w:rFonts w:ascii="Arial" w:eastAsia="Times New Roman" w:hAnsi="Arial" w:cs="Arial"/>
          <w:sz w:val="24"/>
          <w:szCs w:val="24"/>
          <w:lang w:eastAsia="en-GB"/>
        </w:rPr>
        <w:t xml:space="preserve"> November 2019</w:t>
      </w:r>
    </w:p>
    <w:sectPr w:rsidR="00074DF2" w:rsidRPr="00480E99" w:rsidSect="0038137B">
      <w:headerReference w:type="default" r:id="rId8"/>
      <w:footerReference w:type="default" r:id="rId9"/>
      <w:pgSz w:w="11906" w:h="16838"/>
      <w:pgMar w:top="426" w:right="991"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16B" w:rsidRDefault="00A8316B" w:rsidP="00AD409D">
      <w:r>
        <w:separator/>
      </w:r>
    </w:p>
  </w:endnote>
  <w:endnote w:type="continuationSeparator" w:id="0">
    <w:p w:rsidR="00A8316B" w:rsidRDefault="00A8316B" w:rsidP="00AD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557952"/>
      <w:docPartObj>
        <w:docPartGallery w:val="Page Numbers (Bottom of Page)"/>
        <w:docPartUnique/>
      </w:docPartObj>
    </w:sdtPr>
    <w:sdtEndPr>
      <w:rPr>
        <w:noProof/>
      </w:rPr>
    </w:sdtEndPr>
    <w:sdtContent>
      <w:p w:rsidR="00543CF9" w:rsidRDefault="00543CF9">
        <w:pPr>
          <w:pStyle w:val="Footer"/>
          <w:jc w:val="center"/>
        </w:pPr>
        <w:r>
          <w:fldChar w:fldCharType="begin"/>
        </w:r>
        <w:r>
          <w:instrText xml:space="preserve"> PAGE   \* MERGEFORMAT </w:instrText>
        </w:r>
        <w:r>
          <w:fldChar w:fldCharType="separate"/>
        </w:r>
        <w:r w:rsidR="00061D10">
          <w:rPr>
            <w:noProof/>
          </w:rPr>
          <w:t>3</w:t>
        </w:r>
        <w:r>
          <w:rPr>
            <w:noProof/>
          </w:rPr>
          <w:fldChar w:fldCharType="end"/>
        </w:r>
      </w:p>
    </w:sdtContent>
  </w:sdt>
  <w:p w:rsidR="00543CF9" w:rsidRDefault="00543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16B" w:rsidRDefault="00A8316B" w:rsidP="00AD409D">
      <w:r>
        <w:separator/>
      </w:r>
    </w:p>
  </w:footnote>
  <w:footnote w:type="continuationSeparator" w:id="0">
    <w:p w:rsidR="00A8316B" w:rsidRDefault="00A8316B" w:rsidP="00AD4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09D" w:rsidRDefault="008E13B9">
    <w:pPr>
      <w:pStyle w:val="Header"/>
    </w:pPr>
    <w:r>
      <w:t xml:space="preserve">                                                                                                                             </w:t>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B4BDA"/>
    <w:multiLevelType w:val="multilevel"/>
    <w:tmpl w:val="4B34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B36D2"/>
    <w:multiLevelType w:val="hybridMultilevel"/>
    <w:tmpl w:val="4310384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nsid w:val="44E250FA"/>
    <w:multiLevelType w:val="multilevel"/>
    <w:tmpl w:val="9330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002121"/>
    <w:multiLevelType w:val="multilevel"/>
    <w:tmpl w:val="48F6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4853BB"/>
    <w:multiLevelType w:val="hybridMultilevel"/>
    <w:tmpl w:val="DB8035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nsid w:val="5CB852CD"/>
    <w:multiLevelType w:val="multilevel"/>
    <w:tmpl w:val="71CE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B52B07"/>
    <w:multiLevelType w:val="multilevel"/>
    <w:tmpl w:val="C2E0B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8A185D"/>
    <w:multiLevelType w:val="multilevel"/>
    <w:tmpl w:val="B0DA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FD4202"/>
    <w:multiLevelType w:val="multilevel"/>
    <w:tmpl w:val="1106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0"/>
  </w:num>
  <w:num w:numId="4">
    <w:abstractNumId w:val="7"/>
  </w:num>
  <w:num w:numId="5">
    <w:abstractNumId w:val="3"/>
  </w:num>
  <w:num w:numId="6">
    <w:abstractNumId w:val="2"/>
  </w:num>
  <w:num w:numId="7">
    <w:abstractNumId w:val="5"/>
  </w:num>
  <w:num w:numId="8">
    <w:abstractNumId w:val="4"/>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5AC"/>
    <w:rsid w:val="00006CFA"/>
    <w:rsid w:val="00011885"/>
    <w:rsid w:val="00045673"/>
    <w:rsid w:val="000471FF"/>
    <w:rsid w:val="000609A4"/>
    <w:rsid w:val="00061D10"/>
    <w:rsid w:val="00062679"/>
    <w:rsid w:val="00067E45"/>
    <w:rsid w:val="00074DF2"/>
    <w:rsid w:val="00080CCF"/>
    <w:rsid w:val="000D3E3F"/>
    <w:rsid w:val="00124A37"/>
    <w:rsid w:val="00130BEA"/>
    <w:rsid w:val="00145240"/>
    <w:rsid w:val="001539EA"/>
    <w:rsid w:val="00190976"/>
    <w:rsid w:val="001B1E4C"/>
    <w:rsid w:val="001C1A65"/>
    <w:rsid w:val="001F1E13"/>
    <w:rsid w:val="002344F4"/>
    <w:rsid w:val="00274F51"/>
    <w:rsid w:val="002923CA"/>
    <w:rsid w:val="00296F8E"/>
    <w:rsid w:val="002B5F39"/>
    <w:rsid w:val="002C3561"/>
    <w:rsid w:val="0038137B"/>
    <w:rsid w:val="00480E99"/>
    <w:rsid w:val="004C0AC9"/>
    <w:rsid w:val="004C3056"/>
    <w:rsid w:val="005131D2"/>
    <w:rsid w:val="00543CF9"/>
    <w:rsid w:val="005C6209"/>
    <w:rsid w:val="005F2117"/>
    <w:rsid w:val="00612528"/>
    <w:rsid w:val="0061652F"/>
    <w:rsid w:val="00620A48"/>
    <w:rsid w:val="006524AA"/>
    <w:rsid w:val="00684283"/>
    <w:rsid w:val="00690DB8"/>
    <w:rsid w:val="006A2EB3"/>
    <w:rsid w:val="006D4C60"/>
    <w:rsid w:val="007175AC"/>
    <w:rsid w:val="0077352A"/>
    <w:rsid w:val="007A74C1"/>
    <w:rsid w:val="00855446"/>
    <w:rsid w:val="008635BC"/>
    <w:rsid w:val="0088494D"/>
    <w:rsid w:val="008C0EED"/>
    <w:rsid w:val="008E0163"/>
    <w:rsid w:val="008E13B9"/>
    <w:rsid w:val="009337B9"/>
    <w:rsid w:val="009740D0"/>
    <w:rsid w:val="00987BA8"/>
    <w:rsid w:val="009C11C8"/>
    <w:rsid w:val="009E70D8"/>
    <w:rsid w:val="00A208B6"/>
    <w:rsid w:val="00A2784C"/>
    <w:rsid w:val="00A8316B"/>
    <w:rsid w:val="00AB3F81"/>
    <w:rsid w:val="00AD372C"/>
    <w:rsid w:val="00AD409D"/>
    <w:rsid w:val="00AF686C"/>
    <w:rsid w:val="00B41439"/>
    <w:rsid w:val="00B605F1"/>
    <w:rsid w:val="00B85325"/>
    <w:rsid w:val="00BE169B"/>
    <w:rsid w:val="00BE33A7"/>
    <w:rsid w:val="00CE4A8F"/>
    <w:rsid w:val="00D10059"/>
    <w:rsid w:val="00D27BB6"/>
    <w:rsid w:val="00D3723D"/>
    <w:rsid w:val="00D50241"/>
    <w:rsid w:val="00D90E2F"/>
    <w:rsid w:val="00DD130A"/>
    <w:rsid w:val="00E35DDE"/>
    <w:rsid w:val="00F76AFE"/>
    <w:rsid w:val="00F943A6"/>
    <w:rsid w:val="00FD4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686C"/>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75AC"/>
    <w:rPr>
      <w:rFonts w:ascii="Tahoma" w:hAnsi="Tahoma" w:cs="Tahoma"/>
      <w:sz w:val="16"/>
      <w:szCs w:val="16"/>
    </w:rPr>
  </w:style>
  <w:style w:type="character" w:customStyle="1" w:styleId="BalloonTextChar">
    <w:name w:val="Balloon Text Char"/>
    <w:basedOn w:val="DefaultParagraphFont"/>
    <w:link w:val="BalloonText"/>
    <w:uiPriority w:val="99"/>
    <w:semiHidden/>
    <w:rsid w:val="007175AC"/>
    <w:rPr>
      <w:rFonts w:ascii="Tahoma" w:hAnsi="Tahoma" w:cs="Tahoma"/>
      <w:sz w:val="16"/>
      <w:szCs w:val="16"/>
    </w:rPr>
  </w:style>
  <w:style w:type="paragraph" w:styleId="Title">
    <w:name w:val="Title"/>
    <w:basedOn w:val="Normal"/>
    <w:next w:val="Normal"/>
    <w:link w:val="TitleChar"/>
    <w:uiPriority w:val="10"/>
    <w:qFormat/>
    <w:rsid w:val="002923C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23C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F686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AF686C"/>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F686C"/>
    <w:rPr>
      <w:b/>
      <w:bCs/>
    </w:rPr>
  </w:style>
  <w:style w:type="character" w:customStyle="1" w:styleId="apple-converted-space">
    <w:name w:val="apple-converted-space"/>
    <w:basedOn w:val="DefaultParagraphFont"/>
    <w:rsid w:val="00AF686C"/>
  </w:style>
  <w:style w:type="character" w:styleId="Hyperlink">
    <w:name w:val="Hyperlink"/>
    <w:basedOn w:val="DefaultParagraphFont"/>
    <w:uiPriority w:val="99"/>
    <w:semiHidden/>
    <w:unhideWhenUsed/>
    <w:rsid w:val="00AF686C"/>
    <w:rPr>
      <w:color w:val="0000FF"/>
      <w:u w:val="single"/>
    </w:rPr>
  </w:style>
  <w:style w:type="paragraph" w:styleId="Header">
    <w:name w:val="header"/>
    <w:basedOn w:val="Normal"/>
    <w:link w:val="HeaderChar"/>
    <w:uiPriority w:val="99"/>
    <w:unhideWhenUsed/>
    <w:rsid w:val="00AD409D"/>
    <w:pPr>
      <w:tabs>
        <w:tab w:val="center" w:pos="4513"/>
        <w:tab w:val="right" w:pos="9026"/>
      </w:tabs>
    </w:pPr>
  </w:style>
  <w:style w:type="character" w:customStyle="1" w:styleId="HeaderChar">
    <w:name w:val="Header Char"/>
    <w:basedOn w:val="DefaultParagraphFont"/>
    <w:link w:val="Header"/>
    <w:uiPriority w:val="99"/>
    <w:rsid w:val="00AD409D"/>
  </w:style>
  <w:style w:type="paragraph" w:styleId="Footer">
    <w:name w:val="footer"/>
    <w:basedOn w:val="Normal"/>
    <w:link w:val="FooterChar"/>
    <w:uiPriority w:val="99"/>
    <w:unhideWhenUsed/>
    <w:rsid w:val="00AD409D"/>
    <w:pPr>
      <w:tabs>
        <w:tab w:val="center" w:pos="4513"/>
        <w:tab w:val="right" w:pos="9026"/>
      </w:tabs>
    </w:pPr>
  </w:style>
  <w:style w:type="character" w:customStyle="1" w:styleId="FooterChar">
    <w:name w:val="Footer Char"/>
    <w:basedOn w:val="DefaultParagraphFont"/>
    <w:link w:val="Footer"/>
    <w:uiPriority w:val="99"/>
    <w:rsid w:val="00AD409D"/>
  </w:style>
  <w:style w:type="character" w:styleId="CommentReference">
    <w:name w:val="annotation reference"/>
    <w:basedOn w:val="DefaultParagraphFont"/>
    <w:uiPriority w:val="99"/>
    <w:semiHidden/>
    <w:unhideWhenUsed/>
    <w:rsid w:val="00612528"/>
    <w:rPr>
      <w:sz w:val="16"/>
      <w:szCs w:val="16"/>
    </w:rPr>
  </w:style>
  <w:style w:type="paragraph" w:styleId="CommentText">
    <w:name w:val="annotation text"/>
    <w:basedOn w:val="Normal"/>
    <w:link w:val="CommentTextChar"/>
    <w:uiPriority w:val="99"/>
    <w:semiHidden/>
    <w:unhideWhenUsed/>
    <w:rsid w:val="00612528"/>
    <w:rPr>
      <w:sz w:val="20"/>
      <w:szCs w:val="20"/>
    </w:rPr>
  </w:style>
  <w:style w:type="character" w:customStyle="1" w:styleId="CommentTextChar">
    <w:name w:val="Comment Text Char"/>
    <w:basedOn w:val="DefaultParagraphFont"/>
    <w:link w:val="CommentText"/>
    <w:uiPriority w:val="99"/>
    <w:semiHidden/>
    <w:rsid w:val="00612528"/>
    <w:rPr>
      <w:sz w:val="20"/>
      <w:szCs w:val="20"/>
    </w:rPr>
  </w:style>
  <w:style w:type="paragraph" w:styleId="CommentSubject">
    <w:name w:val="annotation subject"/>
    <w:basedOn w:val="CommentText"/>
    <w:next w:val="CommentText"/>
    <w:link w:val="CommentSubjectChar"/>
    <w:uiPriority w:val="99"/>
    <w:semiHidden/>
    <w:unhideWhenUsed/>
    <w:rsid w:val="00612528"/>
    <w:rPr>
      <w:b/>
      <w:bCs/>
    </w:rPr>
  </w:style>
  <w:style w:type="character" w:customStyle="1" w:styleId="CommentSubjectChar">
    <w:name w:val="Comment Subject Char"/>
    <w:basedOn w:val="CommentTextChar"/>
    <w:link w:val="CommentSubject"/>
    <w:uiPriority w:val="99"/>
    <w:semiHidden/>
    <w:rsid w:val="00612528"/>
    <w:rPr>
      <w:b/>
      <w:bCs/>
      <w:sz w:val="20"/>
      <w:szCs w:val="20"/>
    </w:rPr>
  </w:style>
  <w:style w:type="paragraph" w:styleId="ListParagraph">
    <w:name w:val="List Paragraph"/>
    <w:basedOn w:val="Normal"/>
    <w:uiPriority w:val="34"/>
    <w:qFormat/>
    <w:rsid w:val="00BE16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686C"/>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75AC"/>
    <w:rPr>
      <w:rFonts w:ascii="Tahoma" w:hAnsi="Tahoma" w:cs="Tahoma"/>
      <w:sz w:val="16"/>
      <w:szCs w:val="16"/>
    </w:rPr>
  </w:style>
  <w:style w:type="character" w:customStyle="1" w:styleId="BalloonTextChar">
    <w:name w:val="Balloon Text Char"/>
    <w:basedOn w:val="DefaultParagraphFont"/>
    <w:link w:val="BalloonText"/>
    <w:uiPriority w:val="99"/>
    <w:semiHidden/>
    <w:rsid w:val="007175AC"/>
    <w:rPr>
      <w:rFonts w:ascii="Tahoma" w:hAnsi="Tahoma" w:cs="Tahoma"/>
      <w:sz w:val="16"/>
      <w:szCs w:val="16"/>
    </w:rPr>
  </w:style>
  <w:style w:type="paragraph" w:styleId="Title">
    <w:name w:val="Title"/>
    <w:basedOn w:val="Normal"/>
    <w:next w:val="Normal"/>
    <w:link w:val="TitleChar"/>
    <w:uiPriority w:val="10"/>
    <w:qFormat/>
    <w:rsid w:val="002923C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23C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F686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AF686C"/>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F686C"/>
    <w:rPr>
      <w:b/>
      <w:bCs/>
    </w:rPr>
  </w:style>
  <w:style w:type="character" w:customStyle="1" w:styleId="apple-converted-space">
    <w:name w:val="apple-converted-space"/>
    <w:basedOn w:val="DefaultParagraphFont"/>
    <w:rsid w:val="00AF686C"/>
  </w:style>
  <w:style w:type="character" w:styleId="Hyperlink">
    <w:name w:val="Hyperlink"/>
    <w:basedOn w:val="DefaultParagraphFont"/>
    <w:uiPriority w:val="99"/>
    <w:semiHidden/>
    <w:unhideWhenUsed/>
    <w:rsid w:val="00AF686C"/>
    <w:rPr>
      <w:color w:val="0000FF"/>
      <w:u w:val="single"/>
    </w:rPr>
  </w:style>
  <w:style w:type="paragraph" w:styleId="Header">
    <w:name w:val="header"/>
    <w:basedOn w:val="Normal"/>
    <w:link w:val="HeaderChar"/>
    <w:uiPriority w:val="99"/>
    <w:unhideWhenUsed/>
    <w:rsid w:val="00AD409D"/>
    <w:pPr>
      <w:tabs>
        <w:tab w:val="center" w:pos="4513"/>
        <w:tab w:val="right" w:pos="9026"/>
      </w:tabs>
    </w:pPr>
  </w:style>
  <w:style w:type="character" w:customStyle="1" w:styleId="HeaderChar">
    <w:name w:val="Header Char"/>
    <w:basedOn w:val="DefaultParagraphFont"/>
    <w:link w:val="Header"/>
    <w:uiPriority w:val="99"/>
    <w:rsid w:val="00AD409D"/>
  </w:style>
  <w:style w:type="paragraph" w:styleId="Footer">
    <w:name w:val="footer"/>
    <w:basedOn w:val="Normal"/>
    <w:link w:val="FooterChar"/>
    <w:uiPriority w:val="99"/>
    <w:unhideWhenUsed/>
    <w:rsid w:val="00AD409D"/>
    <w:pPr>
      <w:tabs>
        <w:tab w:val="center" w:pos="4513"/>
        <w:tab w:val="right" w:pos="9026"/>
      </w:tabs>
    </w:pPr>
  </w:style>
  <w:style w:type="character" w:customStyle="1" w:styleId="FooterChar">
    <w:name w:val="Footer Char"/>
    <w:basedOn w:val="DefaultParagraphFont"/>
    <w:link w:val="Footer"/>
    <w:uiPriority w:val="99"/>
    <w:rsid w:val="00AD409D"/>
  </w:style>
  <w:style w:type="character" w:styleId="CommentReference">
    <w:name w:val="annotation reference"/>
    <w:basedOn w:val="DefaultParagraphFont"/>
    <w:uiPriority w:val="99"/>
    <w:semiHidden/>
    <w:unhideWhenUsed/>
    <w:rsid w:val="00612528"/>
    <w:rPr>
      <w:sz w:val="16"/>
      <w:szCs w:val="16"/>
    </w:rPr>
  </w:style>
  <w:style w:type="paragraph" w:styleId="CommentText">
    <w:name w:val="annotation text"/>
    <w:basedOn w:val="Normal"/>
    <w:link w:val="CommentTextChar"/>
    <w:uiPriority w:val="99"/>
    <w:semiHidden/>
    <w:unhideWhenUsed/>
    <w:rsid w:val="00612528"/>
    <w:rPr>
      <w:sz w:val="20"/>
      <w:szCs w:val="20"/>
    </w:rPr>
  </w:style>
  <w:style w:type="character" w:customStyle="1" w:styleId="CommentTextChar">
    <w:name w:val="Comment Text Char"/>
    <w:basedOn w:val="DefaultParagraphFont"/>
    <w:link w:val="CommentText"/>
    <w:uiPriority w:val="99"/>
    <w:semiHidden/>
    <w:rsid w:val="00612528"/>
    <w:rPr>
      <w:sz w:val="20"/>
      <w:szCs w:val="20"/>
    </w:rPr>
  </w:style>
  <w:style w:type="paragraph" w:styleId="CommentSubject">
    <w:name w:val="annotation subject"/>
    <w:basedOn w:val="CommentText"/>
    <w:next w:val="CommentText"/>
    <w:link w:val="CommentSubjectChar"/>
    <w:uiPriority w:val="99"/>
    <w:semiHidden/>
    <w:unhideWhenUsed/>
    <w:rsid w:val="00612528"/>
    <w:rPr>
      <w:b/>
      <w:bCs/>
    </w:rPr>
  </w:style>
  <w:style w:type="character" w:customStyle="1" w:styleId="CommentSubjectChar">
    <w:name w:val="Comment Subject Char"/>
    <w:basedOn w:val="CommentTextChar"/>
    <w:link w:val="CommentSubject"/>
    <w:uiPriority w:val="99"/>
    <w:semiHidden/>
    <w:rsid w:val="00612528"/>
    <w:rPr>
      <w:b/>
      <w:bCs/>
      <w:sz w:val="20"/>
      <w:szCs w:val="20"/>
    </w:rPr>
  </w:style>
  <w:style w:type="paragraph" w:styleId="ListParagraph">
    <w:name w:val="List Paragraph"/>
    <w:basedOn w:val="Normal"/>
    <w:uiPriority w:val="34"/>
    <w:qFormat/>
    <w:rsid w:val="00BE1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00431">
      <w:bodyDiv w:val="1"/>
      <w:marLeft w:val="0"/>
      <w:marRight w:val="0"/>
      <w:marTop w:val="0"/>
      <w:marBottom w:val="0"/>
      <w:divBdr>
        <w:top w:val="none" w:sz="0" w:space="0" w:color="auto"/>
        <w:left w:val="none" w:sz="0" w:space="0" w:color="auto"/>
        <w:bottom w:val="none" w:sz="0" w:space="0" w:color="auto"/>
        <w:right w:val="none" w:sz="0" w:space="0" w:color="auto"/>
      </w:divBdr>
      <w:divsChild>
        <w:div w:id="435557824">
          <w:marLeft w:val="0"/>
          <w:marRight w:val="0"/>
          <w:marTop w:val="0"/>
          <w:marBottom w:val="0"/>
          <w:divBdr>
            <w:top w:val="none" w:sz="0" w:space="0" w:color="auto"/>
            <w:left w:val="none" w:sz="0" w:space="0" w:color="auto"/>
            <w:bottom w:val="none" w:sz="0" w:space="0" w:color="auto"/>
            <w:right w:val="none" w:sz="0" w:space="0" w:color="auto"/>
          </w:divBdr>
          <w:divsChild>
            <w:div w:id="1998652398">
              <w:marLeft w:val="-3150"/>
              <w:marRight w:val="0"/>
              <w:marTop w:val="0"/>
              <w:marBottom w:val="0"/>
              <w:divBdr>
                <w:top w:val="none" w:sz="0" w:space="0" w:color="auto"/>
                <w:left w:val="none" w:sz="0" w:space="0" w:color="auto"/>
                <w:bottom w:val="none" w:sz="0" w:space="0" w:color="auto"/>
                <w:right w:val="none" w:sz="0" w:space="0" w:color="auto"/>
              </w:divBdr>
              <w:divsChild>
                <w:div w:id="1760132948">
                  <w:marLeft w:val="0"/>
                  <w:marRight w:val="0"/>
                  <w:marTop w:val="0"/>
                  <w:marBottom w:val="0"/>
                  <w:divBdr>
                    <w:top w:val="none" w:sz="0" w:space="0" w:color="auto"/>
                    <w:left w:val="none" w:sz="0" w:space="0" w:color="auto"/>
                    <w:bottom w:val="none" w:sz="0" w:space="0" w:color="auto"/>
                    <w:right w:val="none" w:sz="0" w:space="0" w:color="auto"/>
                  </w:divBdr>
                  <w:divsChild>
                    <w:div w:id="897591448">
                      <w:marLeft w:val="0"/>
                      <w:marRight w:val="0"/>
                      <w:marTop w:val="0"/>
                      <w:marBottom w:val="0"/>
                      <w:divBdr>
                        <w:top w:val="none" w:sz="0" w:space="0" w:color="auto"/>
                        <w:left w:val="none" w:sz="0" w:space="0" w:color="auto"/>
                        <w:bottom w:val="none" w:sz="0" w:space="0" w:color="auto"/>
                        <w:right w:val="none" w:sz="0" w:space="0" w:color="auto"/>
                      </w:divBdr>
                      <w:divsChild>
                        <w:div w:id="1735161315">
                          <w:marLeft w:val="0"/>
                          <w:marRight w:val="0"/>
                          <w:marTop w:val="0"/>
                          <w:marBottom w:val="0"/>
                          <w:divBdr>
                            <w:top w:val="none" w:sz="0" w:space="0" w:color="auto"/>
                            <w:left w:val="none" w:sz="0" w:space="0" w:color="auto"/>
                            <w:bottom w:val="none" w:sz="0" w:space="0" w:color="auto"/>
                            <w:right w:val="none" w:sz="0" w:space="0" w:color="auto"/>
                          </w:divBdr>
                          <w:divsChild>
                            <w:div w:id="1156266454">
                              <w:marLeft w:val="0"/>
                              <w:marRight w:val="0"/>
                              <w:marTop w:val="0"/>
                              <w:marBottom w:val="0"/>
                              <w:divBdr>
                                <w:top w:val="none" w:sz="0" w:space="0" w:color="auto"/>
                                <w:left w:val="none" w:sz="0" w:space="0" w:color="auto"/>
                                <w:bottom w:val="none" w:sz="0" w:space="0" w:color="auto"/>
                                <w:right w:val="none" w:sz="0" w:space="0" w:color="auto"/>
                              </w:divBdr>
                              <w:divsChild>
                                <w:div w:id="1534344088">
                                  <w:marLeft w:val="0"/>
                                  <w:marRight w:val="0"/>
                                  <w:marTop w:val="0"/>
                                  <w:marBottom w:val="0"/>
                                  <w:divBdr>
                                    <w:top w:val="none" w:sz="0" w:space="0" w:color="auto"/>
                                    <w:left w:val="none" w:sz="0" w:space="0" w:color="auto"/>
                                    <w:bottom w:val="none" w:sz="0" w:space="0" w:color="auto"/>
                                    <w:right w:val="none" w:sz="0" w:space="0" w:color="auto"/>
                                  </w:divBdr>
                                  <w:divsChild>
                                    <w:div w:id="267396491">
                                      <w:marLeft w:val="0"/>
                                      <w:marRight w:val="0"/>
                                      <w:marTop w:val="0"/>
                                      <w:marBottom w:val="0"/>
                                      <w:divBdr>
                                        <w:top w:val="none" w:sz="0" w:space="0" w:color="auto"/>
                                        <w:left w:val="none" w:sz="0" w:space="0" w:color="auto"/>
                                        <w:bottom w:val="none" w:sz="0" w:space="0" w:color="auto"/>
                                        <w:right w:val="none" w:sz="0" w:space="0" w:color="auto"/>
                                      </w:divBdr>
                                      <w:divsChild>
                                        <w:div w:id="653804622">
                                          <w:marLeft w:val="0"/>
                                          <w:marRight w:val="0"/>
                                          <w:marTop w:val="0"/>
                                          <w:marBottom w:val="0"/>
                                          <w:divBdr>
                                            <w:top w:val="none" w:sz="0" w:space="0" w:color="auto"/>
                                            <w:left w:val="none" w:sz="0" w:space="0" w:color="auto"/>
                                            <w:bottom w:val="none" w:sz="0" w:space="0" w:color="auto"/>
                                            <w:right w:val="none" w:sz="0" w:space="0" w:color="auto"/>
                                          </w:divBdr>
                                          <w:divsChild>
                                            <w:div w:id="2037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12074">
              <w:marLeft w:val="0"/>
              <w:marRight w:val="0"/>
              <w:marTop w:val="0"/>
              <w:marBottom w:val="0"/>
              <w:divBdr>
                <w:top w:val="none" w:sz="0" w:space="0" w:color="auto"/>
                <w:left w:val="none" w:sz="0" w:space="0" w:color="auto"/>
                <w:bottom w:val="none" w:sz="0" w:space="0" w:color="auto"/>
                <w:right w:val="none" w:sz="0" w:space="0" w:color="auto"/>
              </w:divBdr>
              <w:divsChild>
                <w:div w:id="1511337136">
                  <w:marLeft w:val="0"/>
                  <w:marRight w:val="0"/>
                  <w:marTop w:val="0"/>
                  <w:marBottom w:val="0"/>
                  <w:divBdr>
                    <w:top w:val="none" w:sz="0" w:space="0" w:color="auto"/>
                    <w:left w:val="none" w:sz="0" w:space="0" w:color="auto"/>
                    <w:bottom w:val="none" w:sz="0" w:space="0" w:color="auto"/>
                    <w:right w:val="none" w:sz="0" w:space="0" w:color="auto"/>
                  </w:divBdr>
                </w:div>
                <w:div w:id="64111057">
                  <w:marLeft w:val="0"/>
                  <w:marRight w:val="0"/>
                  <w:marTop w:val="0"/>
                  <w:marBottom w:val="0"/>
                  <w:divBdr>
                    <w:top w:val="none" w:sz="0" w:space="0" w:color="auto"/>
                    <w:left w:val="none" w:sz="0" w:space="0" w:color="auto"/>
                    <w:bottom w:val="none" w:sz="0" w:space="0" w:color="auto"/>
                    <w:right w:val="none" w:sz="0" w:space="0" w:color="auto"/>
                  </w:divBdr>
                  <w:divsChild>
                    <w:div w:id="1945115520">
                      <w:marLeft w:val="0"/>
                      <w:marRight w:val="0"/>
                      <w:marTop w:val="0"/>
                      <w:marBottom w:val="0"/>
                      <w:divBdr>
                        <w:top w:val="none" w:sz="0" w:space="0" w:color="auto"/>
                        <w:left w:val="none" w:sz="0" w:space="0" w:color="auto"/>
                        <w:bottom w:val="none" w:sz="0" w:space="0" w:color="auto"/>
                        <w:right w:val="none" w:sz="0" w:space="0" w:color="auto"/>
                      </w:divBdr>
                    </w:div>
                  </w:divsChild>
                </w:div>
                <w:div w:id="20984062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287933632">
      <w:bodyDiv w:val="1"/>
      <w:marLeft w:val="0"/>
      <w:marRight w:val="0"/>
      <w:marTop w:val="0"/>
      <w:marBottom w:val="0"/>
      <w:divBdr>
        <w:top w:val="none" w:sz="0" w:space="0" w:color="auto"/>
        <w:left w:val="none" w:sz="0" w:space="0" w:color="auto"/>
        <w:bottom w:val="none" w:sz="0" w:space="0" w:color="auto"/>
        <w:right w:val="none" w:sz="0" w:space="0" w:color="auto"/>
      </w:divBdr>
      <w:divsChild>
        <w:div w:id="1580364189">
          <w:marLeft w:val="0"/>
          <w:marRight w:val="0"/>
          <w:marTop w:val="0"/>
          <w:marBottom w:val="0"/>
          <w:divBdr>
            <w:top w:val="none" w:sz="0" w:space="0" w:color="auto"/>
            <w:left w:val="none" w:sz="0" w:space="0" w:color="auto"/>
            <w:bottom w:val="none" w:sz="0" w:space="0" w:color="auto"/>
            <w:right w:val="none" w:sz="0" w:space="0" w:color="auto"/>
          </w:divBdr>
          <w:divsChild>
            <w:div w:id="899829546">
              <w:marLeft w:val="-3150"/>
              <w:marRight w:val="0"/>
              <w:marTop w:val="0"/>
              <w:marBottom w:val="0"/>
              <w:divBdr>
                <w:top w:val="none" w:sz="0" w:space="0" w:color="auto"/>
                <w:left w:val="none" w:sz="0" w:space="0" w:color="auto"/>
                <w:bottom w:val="none" w:sz="0" w:space="0" w:color="auto"/>
                <w:right w:val="none" w:sz="0" w:space="0" w:color="auto"/>
              </w:divBdr>
              <w:divsChild>
                <w:div w:id="2144929717">
                  <w:marLeft w:val="0"/>
                  <w:marRight w:val="0"/>
                  <w:marTop w:val="0"/>
                  <w:marBottom w:val="0"/>
                  <w:divBdr>
                    <w:top w:val="none" w:sz="0" w:space="0" w:color="auto"/>
                    <w:left w:val="none" w:sz="0" w:space="0" w:color="auto"/>
                    <w:bottom w:val="none" w:sz="0" w:space="0" w:color="auto"/>
                    <w:right w:val="none" w:sz="0" w:space="0" w:color="auto"/>
                  </w:divBdr>
                  <w:divsChild>
                    <w:div w:id="128013148">
                      <w:marLeft w:val="0"/>
                      <w:marRight w:val="0"/>
                      <w:marTop w:val="0"/>
                      <w:marBottom w:val="0"/>
                      <w:divBdr>
                        <w:top w:val="none" w:sz="0" w:space="0" w:color="auto"/>
                        <w:left w:val="none" w:sz="0" w:space="0" w:color="auto"/>
                        <w:bottom w:val="none" w:sz="0" w:space="0" w:color="auto"/>
                        <w:right w:val="none" w:sz="0" w:space="0" w:color="auto"/>
                      </w:divBdr>
                      <w:divsChild>
                        <w:div w:id="1889800907">
                          <w:marLeft w:val="0"/>
                          <w:marRight w:val="0"/>
                          <w:marTop w:val="0"/>
                          <w:marBottom w:val="0"/>
                          <w:divBdr>
                            <w:top w:val="none" w:sz="0" w:space="0" w:color="auto"/>
                            <w:left w:val="none" w:sz="0" w:space="0" w:color="auto"/>
                            <w:bottom w:val="none" w:sz="0" w:space="0" w:color="auto"/>
                            <w:right w:val="none" w:sz="0" w:space="0" w:color="auto"/>
                          </w:divBdr>
                          <w:divsChild>
                            <w:div w:id="1137526725">
                              <w:marLeft w:val="0"/>
                              <w:marRight w:val="0"/>
                              <w:marTop w:val="0"/>
                              <w:marBottom w:val="0"/>
                              <w:divBdr>
                                <w:top w:val="none" w:sz="0" w:space="0" w:color="auto"/>
                                <w:left w:val="none" w:sz="0" w:space="0" w:color="auto"/>
                                <w:bottom w:val="none" w:sz="0" w:space="0" w:color="auto"/>
                                <w:right w:val="none" w:sz="0" w:space="0" w:color="auto"/>
                              </w:divBdr>
                              <w:divsChild>
                                <w:div w:id="688991173">
                                  <w:marLeft w:val="0"/>
                                  <w:marRight w:val="0"/>
                                  <w:marTop w:val="0"/>
                                  <w:marBottom w:val="0"/>
                                  <w:divBdr>
                                    <w:top w:val="none" w:sz="0" w:space="0" w:color="auto"/>
                                    <w:left w:val="none" w:sz="0" w:space="0" w:color="auto"/>
                                    <w:bottom w:val="none" w:sz="0" w:space="0" w:color="auto"/>
                                    <w:right w:val="none" w:sz="0" w:space="0" w:color="auto"/>
                                  </w:divBdr>
                                  <w:divsChild>
                                    <w:div w:id="1616399583">
                                      <w:marLeft w:val="0"/>
                                      <w:marRight w:val="0"/>
                                      <w:marTop w:val="0"/>
                                      <w:marBottom w:val="0"/>
                                      <w:divBdr>
                                        <w:top w:val="none" w:sz="0" w:space="0" w:color="auto"/>
                                        <w:left w:val="none" w:sz="0" w:space="0" w:color="auto"/>
                                        <w:bottom w:val="none" w:sz="0" w:space="0" w:color="auto"/>
                                        <w:right w:val="none" w:sz="0" w:space="0" w:color="auto"/>
                                      </w:divBdr>
                                      <w:divsChild>
                                        <w:div w:id="802043530">
                                          <w:marLeft w:val="0"/>
                                          <w:marRight w:val="0"/>
                                          <w:marTop w:val="0"/>
                                          <w:marBottom w:val="0"/>
                                          <w:divBdr>
                                            <w:top w:val="none" w:sz="0" w:space="0" w:color="auto"/>
                                            <w:left w:val="none" w:sz="0" w:space="0" w:color="auto"/>
                                            <w:bottom w:val="none" w:sz="0" w:space="0" w:color="auto"/>
                                            <w:right w:val="none" w:sz="0" w:space="0" w:color="auto"/>
                                          </w:divBdr>
                                          <w:divsChild>
                                            <w:div w:id="5664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4919797">
              <w:marLeft w:val="0"/>
              <w:marRight w:val="0"/>
              <w:marTop w:val="0"/>
              <w:marBottom w:val="0"/>
              <w:divBdr>
                <w:top w:val="none" w:sz="0" w:space="0" w:color="auto"/>
                <w:left w:val="none" w:sz="0" w:space="0" w:color="auto"/>
                <w:bottom w:val="none" w:sz="0" w:space="0" w:color="auto"/>
                <w:right w:val="none" w:sz="0" w:space="0" w:color="auto"/>
              </w:divBdr>
              <w:divsChild>
                <w:div w:id="741290220">
                  <w:marLeft w:val="0"/>
                  <w:marRight w:val="0"/>
                  <w:marTop w:val="0"/>
                  <w:marBottom w:val="0"/>
                  <w:divBdr>
                    <w:top w:val="none" w:sz="0" w:space="0" w:color="auto"/>
                    <w:left w:val="none" w:sz="0" w:space="0" w:color="auto"/>
                    <w:bottom w:val="none" w:sz="0" w:space="0" w:color="auto"/>
                    <w:right w:val="none" w:sz="0" w:space="0" w:color="auto"/>
                  </w:divBdr>
                </w:div>
                <w:div w:id="500202581">
                  <w:marLeft w:val="0"/>
                  <w:marRight w:val="0"/>
                  <w:marTop w:val="0"/>
                  <w:marBottom w:val="0"/>
                  <w:divBdr>
                    <w:top w:val="none" w:sz="0" w:space="0" w:color="auto"/>
                    <w:left w:val="none" w:sz="0" w:space="0" w:color="auto"/>
                    <w:bottom w:val="none" w:sz="0" w:space="0" w:color="auto"/>
                    <w:right w:val="none" w:sz="0" w:space="0" w:color="auto"/>
                  </w:divBdr>
                  <w:divsChild>
                    <w:div w:id="773744868">
                      <w:marLeft w:val="0"/>
                      <w:marRight w:val="0"/>
                      <w:marTop w:val="0"/>
                      <w:marBottom w:val="0"/>
                      <w:divBdr>
                        <w:top w:val="none" w:sz="0" w:space="0" w:color="auto"/>
                        <w:left w:val="none" w:sz="0" w:space="0" w:color="auto"/>
                        <w:bottom w:val="none" w:sz="0" w:space="0" w:color="auto"/>
                        <w:right w:val="none" w:sz="0" w:space="0" w:color="auto"/>
                      </w:divBdr>
                    </w:div>
                  </w:divsChild>
                </w:div>
                <w:div w:id="20889636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430081597">
      <w:bodyDiv w:val="1"/>
      <w:marLeft w:val="0"/>
      <w:marRight w:val="0"/>
      <w:marTop w:val="0"/>
      <w:marBottom w:val="0"/>
      <w:divBdr>
        <w:top w:val="none" w:sz="0" w:space="0" w:color="auto"/>
        <w:left w:val="none" w:sz="0" w:space="0" w:color="auto"/>
        <w:bottom w:val="none" w:sz="0" w:space="0" w:color="auto"/>
        <w:right w:val="none" w:sz="0" w:space="0" w:color="auto"/>
      </w:divBdr>
      <w:divsChild>
        <w:div w:id="908922157">
          <w:marLeft w:val="0"/>
          <w:marRight w:val="0"/>
          <w:marTop w:val="0"/>
          <w:marBottom w:val="0"/>
          <w:divBdr>
            <w:top w:val="none" w:sz="0" w:space="0" w:color="auto"/>
            <w:left w:val="none" w:sz="0" w:space="0" w:color="auto"/>
            <w:bottom w:val="none" w:sz="0" w:space="0" w:color="auto"/>
            <w:right w:val="none" w:sz="0" w:space="0" w:color="auto"/>
          </w:divBdr>
          <w:divsChild>
            <w:div w:id="740248320">
              <w:marLeft w:val="-3150"/>
              <w:marRight w:val="0"/>
              <w:marTop w:val="0"/>
              <w:marBottom w:val="0"/>
              <w:divBdr>
                <w:top w:val="none" w:sz="0" w:space="0" w:color="auto"/>
                <w:left w:val="none" w:sz="0" w:space="0" w:color="auto"/>
                <w:bottom w:val="none" w:sz="0" w:space="0" w:color="auto"/>
                <w:right w:val="none" w:sz="0" w:space="0" w:color="auto"/>
              </w:divBdr>
              <w:divsChild>
                <w:div w:id="1993485269">
                  <w:marLeft w:val="0"/>
                  <w:marRight w:val="0"/>
                  <w:marTop w:val="0"/>
                  <w:marBottom w:val="0"/>
                  <w:divBdr>
                    <w:top w:val="none" w:sz="0" w:space="0" w:color="auto"/>
                    <w:left w:val="none" w:sz="0" w:space="0" w:color="auto"/>
                    <w:bottom w:val="none" w:sz="0" w:space="0" w:color="auto"/>
                    <w:right w:val="none" w:sz="0" w:space="0" w:color="auto"/>
                  </w:divBdr>
                  <w:divsChild>
                    <w:div w:id="516894222">
                      <w:marLeft w:val="0"/>
                      <w:marRight w:val="0"/>
                      <w:marTop w:val="0"/>
                      <w:marBottom w:val="0"/>
                      <w:divBdr>
                        <w:top w:val="none" w:sz="0" w:space="0" w:color="auto"/>
                        <w:left w:val="none" w:sz="0" w:space="0" w:color="auto"/>
                        <w:bottom w:val="none" w:sz="0" w:space="0" w:color="auto"/>
                        <w:right w:val="none" w:sz="0" w:space="0" w:color="auto"/>
                      </w:divBdr>
                      <w:divsChild>
                        <w:div w:id="1939093285">
                          <w:marLeft w:val="0"/>
                          <w:marRight w:val="0"/>
                          <w:marTop w:val="0"/>
                          <w:marBottom w:val="0"/>
                          <w:divBdr>
                            <w:top w:val="none" w:sz="0" w:space="0" w:color="auto"/>
                            <w:left w:val="none" w:sz="0" w:space="0" w:color="auto"/>
                            <w:bottom w:val="none" w:sz="0" w:space="0" w:color="auto"/>
                            <w:right w:val="none" w:sz="0" w:space="0" w:color="auto"/>
                          </w:divBdr>
                          <w:divsChild>
                            <w:div w:id="780882142">
                              <w:marLeft w:val="0"/>
                              <w:marRight w:val="0"/>
                              <w:marTop w:val="0"/>
                              <w:marBottom w:val="0"/>
                              <w:divBdr>
                                <w:top w:val="none" w:sz="0" w:space="0" w:color="auto"/>
                                <w:left w:val="none" w:sz="0" w:space="0" w:color="auto"/>
                                <w:bottom w:val="none" w:sz="0" w:space="0" w:color="auto"/>
                                <w:right w:val="none" w:sz="0" w:space="0" w:color="auto"/>
                              </w:divBdr>
                              <w:divsChild>
                                <w:div w:id="2109158668">
                                  <w:marLeft w:val="0"/>
                                  <w:marRight w:val="0"/>
                                  <w:marTop w:val="0"/>
                                  <w:marBottom w:val="0"/>
                                  <w:divBdr>
                                    <w:top w:val="none" w:sz="0" w:space="0" w:color="auto"/>
                                    <w:left w:val="none" w:sz="0" w:space="0" w:color="auto"/>
                                    <w:bottom w:val="none" w:sz="0" w:space="0" w:color="auto"/>
                                    <w:right w:val="none" w:sz="0" w:space="0" w:color="auto"/>
                                  </w:divBdr>
                                  <w:divsChild>
                                    <w:div w:id="2081322446">
                                      <w:marLeft w:val="0"/>
                                      <w:marRight w:val="0"/>
                                      <w:marTop w:val="0"/>
                                      <w:marBottom w:val="0"/>
                                      <w:divBdr>
                                        <w:top w:val="none" w:sz="0" w:space="0" w:color="auto"/>
                                        <w:left w:val="none" w:sz="0" w:space="0" w:color="auto"/>
                                        <w:bottom w:val="none" w:sz="0" w:space="0" w:color="auto"/>
                                        <w:right w:val="none" w:sz="0" w:space="0" w:color="auto"/>
                                      </w:divBdr>
                                      <w:divsChild>
                                        <w:div w:id="1179351368">
                                          <w:marLeft w:val="0"/>
                                          <w:marRight w:val="0"/>
                                          <w:marTop w:val="0"/>
                                          <w:marBottom w:val="0"/>
                                          <w:divBdr>
                                            <w:top w:val="none" w:sz="0" w:space="0" w:color="auto"/>
                                            <w:left w:val="none" w:sz="0" w:space="0" w:color="auto"/>
                                            <w:bottom w:val="none" w:sz="0" w:space="0" w:color="auto"/>
                                            <w:right w:val="none" w:sz="0" w:space="0" w:color="auto"/>
                                          </w:divBdr>
                                          <w:divsChild>
                                            <w:div w:id="142410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102198">
              <w:marLeft w:val="0"/>
              <w:marRight w:val="0"/>
              <w:marTop w:val="0"/>
              <w:marBottom w:val="0"/>
              <w:divBdr>
                <w:top w:val="none" w:sz="0" w:space="0" w:color="auto"/>
                <w:left w:val="none" w:sz="0" w:space="0" w:color="auto"/>
                <w:bottom w:val="none" w:sz="0" w:space="0" w:color="auto"/>
                <w:right w:val="none" w:sz="0" w:space="0" w:color="auto"/>
              </w:divBdr>
              <w:divsChild>
                <w:div w:id="1878858602">
                  <w:marLeft w:val="0"/>
                  <w:marRight w:val="0"/>
                  <w:marTop w:val="0"/>
                  <w:marBottom w:val="0"/>
                  <w:divBdr>
                    <w:top w:val="none" w:sz="0" w:space="0" w:color="auto"/>
                    <w:left w:val="none" w:sz="0" w:space="0" w:color="auto"/>
                    <w:bottom w:val="none" w:sz="0" w:space="0" w:color="auto"/>
                    <w:right w:val="none" w:sz="0" w:space="0" w:color="auto"/>
                  </w:divBdr>
                </w:div>
                <w:div w:id="2067220796">
                  <w:marLeft w:val="0"/>
                  <w:marRight w:val="0"/>
                  <w:marTop w:val="0"/>
                  <w:marBottom w:val="0"/>
                  <w:divBdr>
                    <w:top w:val="none" w:sz="0" w:space="0" w:color="auto"/>
                    <w:left w:val="none" w:sz="0" w:space="0" w:color="auto"/>
                    <w:bottom w:val="none" w:sz="0" w:space="0" w:color="auto"/>
                    <w:right w:val="none" w:sz="0" w:space="0" w:color="auto"/>
                  </w:divBdr>
                  <w:divsChild>
                    <w:div w:id="895120692">
                      <w:marLeft w:val="0"/>
                      <w:marRight w:val="0"/>
                      <w:marTop w:val="0"/>
                      <w:marBottom w:val="0"/>
                      <w:divBdr>
                        <w:top w:val="none" w:sz="0" w:space="0" w:color="auto"/>
                        <w:left w:val="none" w:sz="0" w:space="0" w:color="auto"/>
                        <w:bottom w:val="none" w:sz="0" w:space="0" w:color="auto"/>
                        <w:right w:val="none" w:sz="0" w:space="0" w:color="auto"/>
                      </w:divBdr>
                    </w:div>
                  </w:divsChild>
                </w:div>
                <w:div w:id="3488693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94218482">
      <w:bodyDiv w:val="1"/>
      <w:marLeft w:val="0"/>
      <w:marRight w:val="0"/>
      <w:marTop w:val="0"/>
      <w:marBottom w:val="0"/>
      <w:divBdr>
        <w:top w:val="none" w:sz="0" w:space="0" w:color="auto"/>
        <w:left w:val="none" w:sz="0" w:space="0" w:color="auto"/>
        <w:bottom w:val="none" w:sz="0" w:space="0" w:color="auto"/>
        <w:right w:val="none" w:sz="0" w:space="0" w:color="auto"/>
      </w:divBdr>
      <w:divsChild>
        <w:div w:id="2060935557">
          <w:marLeft w:val="0"/>
          <w:marRight w:val="0"/>
          <w:marTop w:val="0"/>
          <w:marBottom w:val="0"/>
          <w:divBdr>
            <w:top w:val="none" w:sz="0" w:space="0" w:color="auto"/>
            <w:left w:val="none" w:sz="0" w:space="0" w:color="auto"/>
            <w:bottom w:val="none" w:sz="0" w:space="0" w:color="auto"/>
            <w:right w:val="none" w:sz="0" w:space="0" w:color="auto"/>
          </w:divBdr>
          <w:divsChild>
            <w:div w:id="69932846">
              <w:marLeft w:val="-3150"/>
              <w:marRight w:val="0"/>
              <w:marTop w:val="0"/>
              <w:marBottom w:val="0"/>
              <w:divBdr>
                <w:top w:val="none" w:sz="0" w:space="0" w:color="auto"/>
                <w:left w:val="none" w:sz="0" w:space="0" w:color="auto"/>
                <w:bottom w:val="none" w:sz="0" w:space="0" w:color="auto"/>
                <w:right w:val="none" w:sz="0" w:space="0" w:color="auto"/>
              </w:divBdr>
              <w:divsChild>
                <w:div w:id="1219248176">
                  <w:marLeft w:val="0"/>
                  <w:marRight w:val="0"/>
                  <w:marTop w:val="0"/>
                  <w:marBottom w:val="0"/>
                  <w:divBdr>
                    <w:top w:val="none" w:sz="0" w:space="0" w:color="auto"/>
                    <w:left w:val="none" w:sz="0" w:space="0" w:color="auto"/>
                    <w:bottom w:val="none" w:sz="0" w:space="0" w:color="auto"/>
                    <w:right w:val="none" w:sz="0" w:space="0" w:color="auto"/>
                  </w:divBdr>
                  <w:divsChild>
                    <w:div w:id="1749111525">
                      <w:marLeft w:val="0"/>
                      <w:marRight w:val="0"/>
                      <w:marTop w:val="0"/>
                      <w:marBottom w:val="0"/>
                      <w:divBdr>
                        <w:top w:val="none" w:sz="0" w:space="0" w:color="auto"/>
                        <w:left w:val="none" w:sz="0" w:space="0" w:color="auto"/>
                        <w:bottom w:val="none" w:sz="0" w:space="0" w:color="auto"/>
                        <w:right w:val="none" w:sz="0" w:space="0" w:color="auto"/>
                      </w:divBdr>
                      <w:divsChild>
                        <w:div w:id="1842545470">
                          <w:marLeft w:val="0"/>
                          <w:marRight w:val="0"/>
                          <w:marTop w:val="0"/>
                          <w:marBottom w:val="0"/>
                          <w:divBdr>
                            <w:top w:val="none" w:sz="0" w:space="0" w:color="auto"/>
                            <w:left w:val="none" w:sz="0" w:space="0" w:color="auto"/>
                            <w:bottom w:val="none" w:sz="0" w:space="0" w:color="auto"/>
                            <w:right w:val="none" w:sz="0" w:space="0" w:color="auto"/>
                          </w:divBdr>
                          <w:divsChild>
                            <w:div w:id="546767768">
                              <w:marLeft w:val="0"/>
                              <w:marRight w:val="0"/>
                              <w:marTop w:val="0"/>
                              <w:marBottom w:val="0"/>
                              <w:divBdr>
                                <w:top w:val="none" w:sz="0" w:space="0" w:color="auto"/>
                                <w:left w:val="none" w:sz="0" w:space="0" w:color="auto"/>
                                <w:bottom w:val="none" w:sz="0" w:space="0" w:color="auto"/>
                                <w:right w:val="none" w:sz="0" w:space="0" w:color="auto"/>
                              </w:divBdr>
                              <w:divsChild>
                                <w:div w:id="205874677">
                                  <w:marLeft w:val="0"/>
                                  <w:marRight w:val="0"/>
                                  <w:marTop w:val="0"/>
                                  <w:marBottom w:val="0"/>
                                  <w:divBdr>
                                    <w:top w:val="none" w:sz="0" w:space="0" w:color="auto"/>
                                    <w:left w:val="none" w:sz="0" w:space="0" w:color="auto"/>
                                    <w:bottom w:val="none" w:sz="0" w:space="0" w:color="auto"/>
                                    <w:right w:val="none" w:sz="0" w:space="0" w:color="auto"/>
                                  </w:divBdr>
                                  <w:divsChild>
                                    <w:div w:id="659191169">
                                      <w:marLeft w:val="0"/>
                                      <w:marRight w:val="0"/>
                                      <w:marTop w:val="0"/>
                                      <w:marBottom w:val="0"/>
                                      <w:divBdr>
                                        <w:top w:val="none" w:sz="0" w:space="0" w:color="auto"/>
                                        <w:left w:val="none" w:sz="0" w:space="0" w:color="auto"/>
                                        <w:bottom w:val="none" w:sz="0" w:space="0" w:color="auto"/>
                                        <w:right w:val="none" w:sz="0" w:space="0" w:color="auto"/>
                                      </w:divBdr>
                                      <w:divsChild>
                                        <w:div w:id="1417020881">
                                          <w:marLeft w:val="0"/>
                                          <w:marRight w:val="0"/>
                                          <w:marTop w:val="0"/>
                                          <w:marBottom w:val="0"/>
                                          <w:divBdr>
                                            <w:top w:val="none" w:sz="0" w:space="0" w:color="auto"/>
                                            <w:left w:val="none" w:sz="0" w:space="0" w:color="auto"/>
                                            <w:bottom w:val="none" w:sz="0" w:space="0" w:color="auto"/>
                                            <w:right w:val="none" w:sz="0" w:space="0" w:color="auto"/>
                                          </w:divBdr>
                                          <w:divsChild>
                                            <w:div w:id="120903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104419">
              <w:marLeft w:val="0"/>
              <w:marRight w:val="0"/>
              <w:marTop w:val="0"/>
              <w:marBottom w:val="0"/>
              <w:divBdr>
                <w:top w:val="none" w:sz="0" w:space="0" w:color="auto"/>
                <w:left w:val="none" w:sz="0" w:space="0" w:color="auto"/>
                <w:bottom w:val="none" w:sz="0" w:space="0" w:color="auto"/>
                <w:right w:val="none" w:sz="0" w:space="0" w:color="auto"/>
              </w:divBdr>
              <w:divsChild>
                <w:div w:id="1262254455">
                  <w:marLeft w:val="0"/>
                  <w:marRight w:val="0"/>
                  <w:marTop w:val="0"/>
                  <w:marBottom w:val="0"/>
                  <w:divBdr>
                    <w:top w:val="none" w:sz="0" w:space="0" w:color="auto"/>
                    <w:left w:val="none" w:sz="0" w:space="0" w:color="auto"/>
                    <w:bottom w:val="none" w:sz="0" w:space="0" w:color="auto"/>
                    <w:right w:val="none" w:sz="0" w:space="0" w:color="auto"/>
                  </w:divBdr>
                </w:div>
                <w:div w:id="87851002">
                  <w:marLeft w:val="0"/>
                  <w:marRight w:val="0"/>
                  <w:marTop w:val="0"/>
                  <w:marBottom w:val="0"/>
                  <w:divBdr>
                    <w:top w:val="none" w:sz="0" w:space="0" w:color="auto"/>
                    <w:left w:val="none" w:sz="0" w:space="0" w:color="auto"/>
                    <w:bottom w:val="none" w:sz="0" w:space="0" w:color="auto"/>
                    <w:right w:val="none" w:sz="0" w:space="0" w:color="auto"/>
                  </w:divBdr>
                  <w:divsChild>
                    <w:div w:id="2033024202">
                      <w:marLeft w:val="0"/>
                      <w:marRight w:val="0"/>
                      <w:marTop w:val="0"/>
                      <w:marBottom w:val="0"/>
                      <w:divBdr>
                        <w:top w:val="none" w:sz="0" w:space="0" w:color="auto"/>
                        <w:left w:val="none" w:sz="0" w:space="0" w:color="auto"/>
                        <w:bottom w:val="none" w:sz="0" w:space="0" w:color="auto"/>
                        <w:right w:val="none" w:sz="0" w:space="0" w:color="auto"/>
                      </w:divBdr>
                    </w:div>
                  </w:divsChild>
                </w:div>
                <w:div w:id="13846021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Browne</dc:creator>
  <cp:lastModifiedBy>Lyn Lyman</cp:lastModifiedBy>
  <cp:revision>2</cp:revision>
  <cp:lastPrinted>2019-11-20T12:06:00Z</cp:lastPrinted>
  <dcterms:created xsi:type="dcterms:W3CDTF">2019-12-03T10:20:00Z</dcterms:created>
  <dcterms:modified xsi:type="dcterms:W3CDTF">2019-12-03T10:20:00Z</dcterms:modified>
</cp:coreProperties>
</file>